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F56" w:rsidRDefault="00253F56" w:rsidP="00697B69">
      <w:pPr>
        <w:spacing w:after="0" w:line="240" w:lineRule="auto"/>
        <w:jc w:val="both"/>
        <w:rPr>
          <w:i/>
          <w:sz w:val="19"/>
          <w:szCs w:val="19"/>
        </w:rPr>
      </w:pPr>
      <w:r w:rsidRPr="00253F56">
        <w:rPr>
          <w:i/>
          <w:sz w:val="19"/>
          <w:szCs w:val="19"/>
        </w:rPr>
        <w:t xml:space="preserve">“When the Israelites were in the wilderness they found a man gathering wood on the Sabbath day. Those who found him gathering wood brought him to Moses and Aaron and to the whole community. They put him in custody, because there was no clear instruction about what should be done to him. Then </w:t>
      </w:r>
      <w:r w:rsidR="0030491A">
        <w:rPr>
          <w:i/>
          <w:sz w:val="19"/>
          <w:szCs w:val="19"/>
        </w:rPr>
        <w:t>the LORD</w:t>
      </w:r>
      <w:r w:rsidRPr="00253F56">
        <w:rPr>
          <w:i/>
          <w:sz w:val="19"/>
          <w:szCs w:val="19"/>
        </w:rPr>
        <w:t xml:space="preserve"> said to Moses, </w:t>
      </w:r>
      <w:r w:rsidRPr="00253F56">
        <w:rPr>
          <w:b/>
          <w:i/>
          <w:sz w:val="19"/>
          <w:szCs w:val="19"/>
        </w:rPr>
        <w:t>‘The man must surely be put to death; the whole community must stone him with stones outside the camp</w:t>
      </w:r>
      <w:r w:rsidRPr="00253F56">
        <w:rPr>
          <w:i/>
          <w:sz w:val="19"/>
          <w:szCs w:val="19"/>
        </w:rPr>
        <w:t xml:space="preserve">.’ So the whole community took him outside the camp and stoned him to death, just as </w:t>
      </w:r>
      <w:r w:rsidR="0030491A">
        <w:rPr>
          <w:i/>
          <w:sz w:val="19"/>
          <w:szCs w:val="19"/>
        </w:rPr>
        <w:t>the LORD</w:t>
      </w:r>
      <w:r w:rsidRPr="00253F56">
        <w:rPr>
          <w:i/>
          <w:sz w:val="19"/>
          <w:szCs w:val="19"/>
        </w:rPr>
        <w:t xml:space="preserve"> co</w:t>
      </w:r>
      <w:r>
        <w:rPr>
          <w:i/>
          <w:sz w:val="19"/>
          <w:szCs w:val="19"/>
        </w:rPr>
        <w:t>mmanded Moses.”</w:t>
      </w:r>
      <w:r w:rsidRPr="00253F56">
        <w:rPr>
          <w:i/>
          <w:sz w:val="19"/>
          <w:szCs w:val="19"/>
        </w:rPr>
        <w:t xml:space="preserve"> Numbers 15:32-36.</w:t>
      </w:r>
    </w:p>
    <w:p w:rsidR="00253F56" w:rsidRPr="00253F56" w:rsidRDefault="00253F56" w:rsidP="00697B69">
      <w:pPr>
        <w:spacing w:after="0" w:line="240" w:lineRule="auto"/>
        <w:jc w:val="both"/>
        <w:rPr>
          <w:i/>
          <w:sz w:val="8"/>
          <w:szCs w:val="8"/>
        </w:rPr>
      </w:pPr>
    </w:p>
    <w:p w:rsidR="00253F56" w:rsidRDefault="000809CC" w:rsidP="00697B69">
      <w:pPr>
        <w:spacing w:after="0" w:line="240" w:lineRule="auto"/>
        <w:jc w:val="both"/>
        <w:rPr>
          <w:sz w:val="20"/>
          <w:szCs w:val="20"/>
        </w:rPr>
      </w:pPr>
      <w:r>
        <w:rPr>
          <w:sz w:val="20"/>
          <w:szCs w:val="20"/>
        </w:rPr>
        <w:t>In order to fully understand why God would “command” such a sentence we need to look at the historical context.</w:t>
      </w:r>
    </w:p>
    <w:p w:rsidR="000809CC" w:rsidRPr="000809CC" w:rsidRDefault="000809CC" w:rsidP="00697B69">
      <w:pPr>
        <w:spacing w:after="0" w:line="240" w:lineRule="auto"/>
        <w:jc w:val="both"/>
        <w:rPr>
          <w:sz w:val="8"/>
          <w:szCs w:val="8"/>
        </w:rPr>
      </w:pPr>
    </w:p>
    <w:p w:rsidR="000809CC" w:rsidRDefault="000809CC" w:rsidP="00697B69">
      <w:pPr>
        <w:spacing w:after="0" w:line="240" w:lineRule="auto"/>
        <w:jc w:val="both"/>
        <w:rPr>
          <w:sz w:val="20"/>
          <w:szCs w:val="20"/>
        </w:rPr>
      </w:pPr>
      <w:r w:rsidRPr="000809CC">
        <w:rPr>
          <w:sz w:val="20"/>
          <w:szCs w:val="20"/>
        </w:rPr>
        <w:t>As you may recall, during the time of the Exodus God had given Moses two tablets of stone engraved with the Ten Commandments. Both the tablets and the writing was the work of God. A little later Moses, in an angry rage against the Israelites, threw these tablets down breaking them. As a result God told Moses to make a new set of tablets and He would write on them what He had written on the first set. As a result we now have a set of tablets made by Moses (man) and writing from God</w:t>
      </w:r>
      <w:r w:rsidRPr="0040729C">
        <w:rPr>
          <w:b/>
          <w:sz w:val="20"/>
          <w:szCs w:val="20"/>
        </w:rPr>
        <w:t>. This is to show that the Law (instructions) have two purposes working like a mirror which would reflect both divine attributes and fallen humanity’s attributes.</w:t>
      </w:r>
      <w:r w:rsidRPr="000809CC">
        <w:rPr>
          <w:sz w:val="20"/>
          <w:szCs w:val="20"/>
        </w:rPr>
        <w:t xml:space="preserve"> It represents the Old Covenant mindset of man trying to perform the works of God instead of allowing God to do His work within us.</w:t>
      </w:r>
    </w:p>
    <w:p w:rsidR="000809CC" w:rsidRPr="000809CC" w:rsidRDefault="000809CC" w:rsidP="00697B69">
      <w:pPr>
        <w:spacing w:after="0" w:line="240" w:lineRule="auto"/>
        <w:jc w:val="both"/>
        <w:rPr>
          <w:sz w:val="8"/>
          <w:szCs w:val="8"/>
        </w:rPr>
      </w:pPr>
    </w:p>
    <w:p w:rsidR="000809CC" w:rsidRDefault="000809CC" w:rsidP="00697B69">
      <w:pPr>
        <w:spacing w:after="0" w:line="240" w:lineRule="auto"/>
        <w:jc w:val="both"/>
        <w:rPr>
          <w:sz w:val="20"/>
          <w:szCs w:val="20"/>
        </w:rPr>
      </w:pPr>
      <w:r w:rsidRPr="000809CC">
        <w:rPr>
          <w:sz w:val="20"/>
          <w:szCs w:val="20"/>
        </w:rPr>
        <w:t xml:space="preserve">Like a mirror the Torah (Law) not only reveals God’s character but also fallen man’s. Paul said, “I would not have known sin except through the Law.” (Rom. 7:7), because “sin, seizing the opportunity through the Commandment, produced in me all kinds of wrong desires. For apart from the Law, sin is dead.” (Vs. 8). And then concluded, “So I found that the very Commandment that was intended to bring life brought death!” (Vs. 10). </w:t>
      </w:r>
      <w:r>
        <w:rPr>
          <w:sz w:val="20"/>
          <w:szCs w:val="20"/>
        </w:rPr>
        <w:t xml:space="preserve">Upon careful reading </w:t>
      </w:r>
      <w:r w:rsidR="0040729C">
        <w:rPr>
          <w:sz w:val="20"/>
          <w:szCs w:val="20"/>
        </w:rPr>
        <w:t xml:space="preserve">   </w:t>
      </w:r>
      <w:r>
        <w:rPr>
          <w:sz w:val="20"/>
          <w:szCs w:val="20"/>
        </w:rPr>
        <w:t>you will notice</w:t>
      </w:r>
      <w:r w:rsidRPr="000809CC">
        <w:rPr>
          <w:sz w:val="20"/>
          <w:szCs w:val="20"/>
        </w:rPr>
        <w:t xml:space="preserve"> that throughout </w:t>
      </w:r>
      <w:r w:rsidR="0040729C">
        <w:rPr>
          <w:sz w:val="20"/>
          <w:szCs w:val="20"/>
        </w:rPr>
        <w:t>Scripture God commands things that fallen man desires</w:t>
      </w:r>
      <w:r w:rsidRPr="000809CC">
        <w:rPr>
          <w:sz w:val="20"/>
          <w:szCs w:val="20"/>
        </w:rPr>
        <w:t>. He does this because He will not interfere with man’s</w:t>
      </w:r>
      <w:r>
        <w:rPr>
          <w:sz w:val="20"/>
          <w:szCs w:val="20"/>
        </w:rPr>
        <w:t xml:space="preserve"> </w:t>
      </w:r>
      <w:r w:rsidRPr="000809CC">
        <w:rPr>
          <w:sz w:val="20"/>
          <w:szCs w:val="20"/>
        </w:rPr>
        <w:t>freedom of choice</w:t>
      </w:r>
      <w:r w:rsidR="00780838">
        <w:rPr>
          <w:sz w:val="20"/>
          <w:szCs w:val="20"/>
        </w:rPr>
        <w:t xml:space="preserve"> and</w:t>
      </w:r>
      <w:r w:rsidRPr="000809CC">
        <w:rPr>
          <w:sz w:val="20"/>
          <w:szCs w:val="20"/>
        </w:rPr>
        <w:t xml:space="preserve"> </w:t>
      </w:r>
      <w:r>
        <w:rPr>
          <w:sz w:val="20"/>
          <w:szCs w:val="20"/>
        </w:rPr>
        <w:t>“</w:t>
      </w:r>
      <w:r w:rsidRPr="000809CC">
        <w:rPr>
          <w:sz w:val="20"/>
          <w:szCs w:val="20"/>
        </w:rPr>
        <w:t>… that through the Commandment sin would become utterly sinful.” (Rom. 7:13).</w:t>
      </w:r>
    </w:p>
    <w:p w:rsidR="00A60DE4" w:rsidRPr="00A60DE4" w:rsidRDefault="00A60DE4" w:rsidP="00697B69">
      <w:pPr>
        <w:spacing w:after="0" w:line="240" w:lineRule="auto"/>
        <w:jc w:val="both"/>
        <w:rPr>
          <w:sz w:val="8"/>
          <w:szCs w:val="8"/>
        </w:rPr>
      </w:pPr>
    </w:p>
    <w:p w:rsidR="00A60DE4" w:rsidRDefault="00780838" w:rsidP="00A60DE4">
      <w:pPr>
        <w:spacing w:after="0" w:line="240" w:lineRule="auto"/>
        <w:jc w:val="both"/>
        <w:rPr>
          <w:sz w:val="20"/>
          <w:szCs w:val="20"/>
        </w:rPr>
      </w:pPr>
      <w:r w:rsidRPr="000348A7">
        <w:rPr>
          <w:noProof/>
          <w:sz w:val="19"/>
          <w:szCs w:val="19"/>
        </w:rPr>
        <mc:AlternateContent>
          <mc:Choice Requires="wps">
            <w:drawing>
              <wp:anchor distT="0" distB="0" distL="114300" distR="114300" simplePos="0" relativeHeight="251671552" behindDoc="0" locked="0" layoutInCell="1" allowOverlap="1" wp14:anchorId="6979CD98" wp14:editId="00D12A3F">
                <wp:simplePos x="0" y="0"/>
                <wp:positionH relativeFrom="margin">
                  <wp:align>center</wp:align>
                </wp:positionH>
                <wp:positionV relativeFrom="paragraph">
                  <wp:posOffset>774700</wp:posOffset>
                </wp:positionV>
                <wp:extent cx="3067050" cy="2889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067050" cy="288925"/>
                        </a:xfrm>
                        <a:prstGeom prst="rect">
                          <a:avLst/>
                        </a:prstGeom>
                        <a:solidFill>
                          <a:sysClr val="window" lastClr="FFFFFF"/>
                        </a:solidFill>
                        <a:ln w="6350">
                          <a:noFill/>
                        </a:ln>
                      </wps:spPr>
                      <wps:txbx>
                        <w:txbxContent>
                          <w:p w:rsidR="0030491A" w:rsidRPr="006166CF" w:rsidRDefault="0030491A" w:rsidP="008630A1">
                            <w:pPr>
                              <w:jc w:val="cente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79CD98" id="_x0000_t202" coordsize="21600,21600" o:spt="202" path="m,l,21600r21600,l21600,xe">
                <v:stroke joinstyle="miter"/>
                <v:path gradientshapeok="t" o:connecttype="rect"/>
              </v:shapetype>
              <v:shape id="Text Box 5" o:spid="_x0000_s1026" type="#_x0000_t202" style="position:absolute;left:0;text-align:left;margin-left:0;margin-top:61pt;width:241.5pt;height:22.7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" fillcolor="window" stroked="f" strokeweight=".5pt">
                <v:textbox>
                  <w:txbxContent>
                    <w:p w:rsidR="0030491A" w:rsidRPr="006166CF" w:rsidRDefault="0030491A" w:rsidP="008630A1">
                      <w:pPr>
                        <w:jc w:val="center"/>
                        <w:rPr>
                          <w:sz w:val="18"/>
                          <w:szCs w:val="18"/>
                        </w:rPr>
                      </w:pPr>
                      <w:r>
                        <w:rPr>
                          <w:sz w:val="18"/>
                          <w:szCs w:val="18"/>
                        </w:rPr>
                        <w:t>2</w:t>
                      </w:r>
                    </w:p>
                  </w:txbxContent>
                </v:textbox>
                <w10:wrap anchorx="margin"/>
              </v:shape>
            </w:pict>
          </mc:Fallback>
        </mc:AlternateContent>
      </w:r>
      <w:r w:rsidR="00A60DE4">
        <w:rPr>
          <w:noProof/>
          <w:sz w:val="6"/>
          <w:szCs w:val="6"/>
        </w:rPr>
        <mc:AlternateContent>
          <mc:Choice Requires="wps">
            <w:drawing>
              <wp:anchor distT="0" distB="0" distL="114300" distR="114300" simplePos="0" relativeHeight="251663360" behindDoc="0" locked="0" layoutInCell="1" allowOverlap="1" wp14:anchorId="4746334F" wp14:editId="6B2B4732">
                <wp:simplePos x="0" y="0"/>
                <wp:positionH relativeFrom="column">
                  <wp:align>right</wp:align>
                </wp:positionH>
                <wp:positionV relativeFrom="paragraph">
                  <wp:posOffset>774700</wp:posOffset>
                </wp:positionV>
                <wp:extent cx="30480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48000" cy="266700"/>
                        </a:xfrm>
                        <a:prstGeom prst="rect">
                          <a:avLst/>
                        </a:prstGeom>
                        <a:solidFill>
                          <a:sysClr val="window" lastClr="FFFFFF"/>
                        </a:solidFill>
                        <a:ln w="6350">
                          <a:noFill/>
                        </a:ln>
                      </wps:spPr>
                      <wps:txbx>
                        <w:txbxContent>
                          <w:p w:rsidR="0030491A" w:rsidRPr="006166CF" w:rsidRDefault="0030491A" w:rsidP="006679D1">
                            <w:pPr>
                              <w:jc w:val="cente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334F" id="Text Box 7" o:spid="_x0000_s1027" type="#_x0000_t202" style="position:absolute;left:0;text-align:left;margin-left:188.8pt;margin-top:61pt;width:240pt;height:21pt;z-index:25166336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" fillcolor="window" stroked="f" strokeweight=".5pt">
                <v:textbox>
                  <w:txbxContent>
                    <w:p w:rsidR="0030491A" w:rsidRPr="006166CF" w:rsidRDefault="0030491A" w:rsidP="006679D1">
                      <w:pPr>
                        <w:jc w:val="center"/>
                        <w:rPr>
                          <w:sz w:val="18"/>
                          <w:szCs w:val="18"/>
                        </w:rPr>
                      </w:pPr>
                      <w:r>
                        <w:rPr>
                          <w:sz w:val="18"/>
                          <w:szCs w:val="18"/>
                        </w:rPr>
                        <w:t>1</w:t>
                      </w:r>
                    </w:p>
                  </w:txbxContent>
                </v:textbox>
              </v:shape>
            </w:pict>
          </mc:Fallback>
        </mc:AlternateContent>
      </w:r>
      <w:r w:rsidR="00A60DE4" w:rsidRPr="00A60DE4">
        <w:rPr>
          <w:sz w:val="20"/>
          <w:szCs w:val="20"/>
        </w:rPr>
        <w:t>Many are confused at the love of God when they read such commands to His people to “destroy” the inhabitants of other land</w:t>
      </w:r>
      <w:r>
        <w:rPr>
          <w:sz w:val="20"/>
          <w:szCs w:val="20"/>
        </w:rPr>
        <w:t xml:space="preserve">s including women and children. </w:t>
      </w:r>
      <w:r w:rsidR="00A60DE4" w:rsidRPr="00A60DE4">
        <w:rPr>
          <w:sz w:val="20"/>
          <w:szCs w:val="20"/>
        </w:rPr>
        <w:t xml:space="preserve">Some try to defend this by saying the people who are killed must be cut off like a cancer to save His people. But this would mean God </w:t>
      </w:r>
      <w:r w:rsidR="00A60DE4" w:rsidRPr="00A60DE4">
        <w:rPr>
          <w:sz w:val="20"/>
          <w:szCs w:val="20"/>
        </w:rPr>
        <w:t xml:space="preserve">is willing that some should perish when </w:t>
      </w:r>
      <w:r w:rsidR="00A60DE4">
        <w:rPr>
          <w:sz w:val="20"/>
          <w:szCs w:val="20"/>
        </w:rPr>
        <w:t>Scripture says</w:t>
      </w:r>
      <w:r w:rsidR="00A60DE4" w:rsidRPr="00A60DE4">
        <w:rPr>
          <w:sz w:val="20"/>
          <w:szCs w:val="20"/>
        </w:rPr>
        <w:t xml:space="preserve"> just the opposite (see, 2 Pet. 3:9). The command to “Go destroy” is a reflection of our hearts and character. God is exposing the sins of His professed people just as much as exposing the unbeliever’s. He’s allowing sin to destroy sin.</w:t>
      </w:r>
      <w:r w:rsidR="00A60DE4">
        <w:rPr>
          <w:sz w:val="20"/>
          <w:szCs w:val="20"/>
        </w:rPr>
        <w:t xml:space="preserve"> </w:t>
      </w:r>
      <w:r w:rsidR="00A60DE4" w:rsidRPr="00A60DE4">
        <w:rPr>
          <w:sz w:val="20"/>
          <w:szCs w:val="20"/>
        </w:rPr>
        <w:t>Consider another example.</w:t>
      </w:r>
    </w:p>
    <w:p w:rsidR="00A60DE4" w:rsidRPr="00A60DE4" w:rsidRDefault="00A60DE4" w:rsidP="00A60DE4">
      <w:pPr>
        <w:spacing w:after="0" w:line="240" w:lineRule="auto"/>
        <w:jc w:val="both"/>
        <w:rPr>
          <w:sz w:val="8"/>
          <w:szCs w:val="8"/>
        </w:rPr>
      </w:pPr>
    </w:p>
    <w:p w:rsidR="00A60DE4" w:rsidRDefault="00A60DE4" w:rsidP="00A60DE4">
      <w:pPr>
        <w:spacing w:after="0" w:line="240" w:lineRule="auto"/>
        <w:jc w:val="both"/>
        <w:rPr>
          <w:i/>
          <w:sz w:val="19"/>
          <w:szCs w:val="19"/>
        </w:rPr>
      </w:pPr>
      <w:r w:rsidRPr="00A60DE4">
        <w:rPr>
          <w:i/>
          <w:sz w:val="19"/>
          <w:szCs w:val="19"/>
        </w:rPr>
        <w:t xml:space="preserve"> ‘And </w:t>
      </w:r>
      <w:r w:rsidR="0030491A">
        <w:rPr>
          <w:b/>
          <w:i/>
          <w:sz w:val="19"/>
          <w:szCs w:val="19"/>
        </w:rPr>
        <w:t>the LORD</w:t>
      </w:r>
      <w:r w:rsidRPr="0040729C">
        <w:rPr>
          <w:b/>
          <w:i/>
          <w:sz w:val="19"/>
          <w:szCs w:val="19"/>
        </w:rPr>
        <w:t xml:space="preserve"> spoke</w:t>
      </w:r>
      <w:r w:rsidRPr="00A60DE4">
        <w:rPr>
          <w:i/>
          <w:sz w:val="19"/>
          <w:szCs w:val="19"/>
        </w:rPr>
        <w:t xml:space="preserve"> unto Moses, saying, </w:t>
      </w:r>
      <w:r>
        <w:rPr>
          <w:i/>
          <w:sz w:val="19"/>
          <w:szCs w:val="19"/>
        </w:rPr>
        <w:t>‘</w:t>
      </w:r>
      <w:r w:rsidRPr="0040729C">
        <w:rPr>
          <w:b/>
          <w:i/>
          <w:sz w:val="19"/>
          <w:szCs w:val="19"/>
        </w:rPr>
        <w:t>Send men, that they may search the land of Canaan</w:t>
      </w:r>
      <w:r w:rsidRPr="00A60DE4">
        <w:rPr>
          <w:i/>
          <w:sz w:val="19"/>
          <w:szCs w:val="19"/>
        </w:rPr>
        <w:t>, which I give unto the children of Israel: of every</w:t>
      </w:r>
      <w:r>
        <w:rPr>
          <w:i/>
          <w:sz w:val="19"/>
          <w:szCs w:val="19"/>
        </w:rPr>
        <w:t xml:space="preserve"> tribe of their fathers shall you</w:t>
      </w:r>
      <w:r w:rsidRPr="00A60DE4">
        <w:rPr>
          <w:i/>
          <w:sz w:val="19"/>
          <w:szCs w:val="19"/>
        </w:rPr>
        <w:t xml:space="preserve"> send a man, ever</w:t>
      </w:r>
      <w:r>
        <w:rPr>
          <w:i/>
          <w:sz w:val="19"/>
          <w:szCs w:val="19"/>
        </w:rPr>
        <w:t>yone a ruler among them”</w:t>
      </w:r>
      <w:r w:rsidRPr="00A60DE4">
        <w:rPr>
          <w:i/>
          <w:sz w:val="19"/>
          <w:szCs w:val="19"/>
        </w:rPr>
        <w:t>’ Numbers 13:1-2.</w:t>
      </w:r>
    </w:p>
    <w:p w:rsidR="00A60DE4" w:rsidRPr="00A60DE4" w:rsidRDefault="00A60DE4" w:rsidP="00A60DE4">
      <w:pPr>
        <w:spacing w:after="0" w:line="240" w:lineRule="auto"/>
        <w:jc w:val="both"/>
        <w:rPr>
          <w:i/>
          <w:sz w:val="8"/>
          <w:szCs w:val="8"/>
        </w:rPr>
      </w:pPr>
    </w:p>
    <w:p w:rsidR="00A60DE4" w:rsidRDefault="00A60DE4" w:rsidP="00A60DE4">
      <w:pPr>
        <w:spacing w:after="0" w:line="240" w:lineRule="auto"/>
        <w:jc w:val="both"/>
        <w:rPr>
          <w:sz w:val="20"/>
          <w:szCs w:val="20"/>
        </w:rPr>
      </w:pPr>
      <w:r w:rsidRPr="00A60DE4">
        <w:rPr>
          <w:sz w:val="20"/>
          <w:szCs w:val="20"/>
        </w:rPr>
        <w:t>Reading this text in the immediate context it appears that God desired Israel to spy out the land of Canaan. But when we read in a wider context we see something different.</w:t>
      </w:r>
    </w:p>
    <w:p w:rsidR="00A60DE4" w:rsidRPr="00A60DE4" w:rsidRDefault="00A60DE4" w:rsidP="00A60DE4">
      <w:pPr>
        <w:spacing w:after="0" w:line="240" w:lineRule="auto"/>
        <w:jc w:val="both"/>
        <w:rPr>
          <w:sz w:val="8"/>
          <w:szCs w:val="8"/>
        </w:rPr>
      </w:pPr>
    </w:p>
    <w:p w:rsidR="00A60DE4" w:rsidRPr="0040729C" w:rsidRDefault="0040729C" w:rsidP="00A60DE4">
      <w:pPr>
        <w:spacing w:after="0" w:line="240" w:lineRule="auto"/>
        <w:jc w:val="both"/>
        <w:rPr>
          <w:i/>
          <w:sz w:val="19"/>
          <w:szCs w:val="19"/>
        </w:rPr>
      </w:pPr>
      <w:r w:rsidRPr="0040729C">
        <w:rPr>
          <w:i/>
          <w:sz w:val="19"/>
          <w:szCs w:val="19"/>
        </w:rPr>
        <w:t>“</w:t>
      </w:r>
      <w:r>
        <w:rPr>
          <w:i/>
          <w:sz w:val="19"/>
          <w:szCs w:val="19"/>
        </w:rPr>
        <w:t xml:space="preserve">And </w:t>
      </w:r>
      <w:r w:rsidRPr="0040729C">
        <w:rPr>
          <w:b/>
          <w:i/>
          <w:sz w:val="19"/>
          <w:szCs w:val="19"/>
        </w:rPr>
        <w:t>you</w:t>
      </w:r>
      <w:r>
        <w:rPr>
          <w:b/>
          <w:i/>
          <w:sz w:val="19"/>
          <w:szCs w:val="19"/>
        </w:rPr>
        <w:t xml:space="preserve"> came near unto M</w:t>
      </w:r>
      <w:r w:rsidR="00A60DE4" w:rsidRPr="0040729C">
        <w:rPr>
          <w:b/>
          <w:i/>
          <w:sz w:val="19"/>
          <w:szCs w:val="19"/>
        </w:rPr>
        <w:t>e</w:t>
      </w:r>
      <w:r w:rsidR="00A60DE4" w:rsidRPr="0040729C">
        <w:rPr>
          <w:i/>
          <w:sz w:val="19"/>
          <w:szCs w:val="19"/>
        </w:rPr>
        <w:t xml:space="preserve"> every one of you, and said, </w:t>
      </w:r>
      <w:r>
        <w:rPr>
          <w:i/>
          <w:sz w:val="19"/>
          <w:szCs w:val="19"/>
        </w:rPr>
        <w:t>‘</w:t>
      </w:r>
      <w:r w:rsidR="00A60DE4" w:rsidRPr="0040729C">
        <w:rPr>
          <w:b/>
          <w:i/>
          <w:sz w:val="19"/>
          <w:szCs w:val="19"/>
        </w:rPr>
        <w:t>We will send men befo</w:t>
      </w:r>
      <w:r w:rsidRPr="0040729C">
        <w:rPr>
          <w:b/>
          <w:i/>
          <w:sz w:val="19"/>
          <w:szCs w:val="19"/>
        </w:rPr>
        <w:t>re us</w:t>
      </w:r>
      <w:r>
        <w:rPr>
          <w:i/>
          <w:sz w:val="19"/>
          <w:szCs w:val="19"/>
        </w:rPr>
        <w:t xml:space="preserve">, and they shall search </w:t>
      </w:r>
      <w:r w:rsidR="00A60DE4" w:rsidRPr="0040729C">
        <w:rPr>
          <w:i/>
          <w:sz w:val="19"/>
          <w:szCs w:val="19"/>
        </w:rPr>
        <w:t xml:space="preserve">out the land, and bring us word again by what way we must go up, and </w:t>
      </w:r>
      <w:r w:rsidRPr="0040729C">
        <w:rPr>
          <w:i/>
          <w:sz w:val="19"/>
          <w:szCs w:val="19"/>
        </w:rPr>
        <w:t>into what cities we shall come.</w:t>
      </w:r>
      <w:r>
        <w:rPr>
          <w:i/>
          <w:sz w:val="19"/>
          <w:szCs w:val="19"/>
        </w:rPr>
        <w:t>’</w:t>
      </w:r>
      <w:r w:rsidRPr="0040729C">
        <w:rPr>
          <w:i/>
          <w:sz w:val="19"/>
          <w:szCs w:val="19"/>
        </w:rPr>
        <w:t>”</w:t>
      </w:r>
      <w:r w:rsidR="00A60DE4" w:rsidRPr="0040729C">
        <w:rPr>
          <w:i/>
          <w:sz w:val="19"/>
          <w:szCs w:val="19"/>
        </w:rPr>
        <w:t xml:space="preserve"> Deuteronomy 1:22.</w:t>
      </w:r>
    </w:p>
    <w:p w:rsidR="00A60DE4" w:rsidRPr="00A60DE4" w:rsidRDefault="00A60DE4" w:rsidP="00A60DE4">
      <w:pPr>
        <w:spacing w:after="0" w:line="240" w:lineRule="auto"/>
        <w:jc w:val="both"/>
        <w:rPr>
          <w:sz w:val="8"/>
          <w:szCs w:val="8"/>
        </w:rPr>
      </w:pPr>
    </w:p>
    <w:p w:rsidR="0040729C" w:rsidRDefault="00A60DE4" w:rsidP="00A60DE4">
      <w:pPr>
        <w:spacing w:after="0" w:line="240" w:lineRule="auto"/>
        <w:jc w:val="both"/>
        <w:rPr>
          <w:sz w:val="20"/>
          <w:szCs w:val="20"/>
        </w:rPr>
      </w:pPr>
      <w:r w:rsidRPr="00A60DE4">
        <w:rPr>
          <w:sz w:val="20"/>
          <w:szCs w:val="20"/>
        </w:rPr>
        <w:t xml:space="preserve">It was Israel that wanted to spy out the land so God commanded them to do what they wanted. </w:t>
      </w:r>
      <w:r w:rsidR="00780838">
        <w:rPr>
          <w:sz w:val="20"/>
          <w:szCs w:val="20"/>
        </w:rPr>
        <w:t>Again, w</w:t>
      </w:r>
      <w:r w:rsidRPr="00A60DE4">
        <w:rPr>
          <w:sz w:val="20"/>
          <w:szCs w:val="20"/>
        </w:rPr>
        <w:t>hy does God do this?</w:t>
      </w:r>
    </w:p>
    <w:p w:rsidR="0040729C" w:rsidRPr="0040729C" w:rsidRDefault="0040729C" w:rsidP="00A60DE4">
      <w:pPr>
        <w:spacing w:after="0" w:line="240" w:lineRule="auto"/>
        <w:jc w:val="both"/>
        <w:rPr>
          <w:i/>
          <w:sz w:val="8"/>
          <w:szCs w:val="8"/>
        </w:rPr>
      </w:pPr>
    </w:p>
    <w:p w:rsidR="00A60DE4" w:rsidRPr="0040729C" w:rsidRDefault="0040729C" w:rsidP="00A60DE4">
      <w:pPr>
        <w:spacing w:after="0" w:line="240" w:lineRule="auto"/>
        <w:jc w:val="both"/>
        <w:rPr>
          <w:i/>
          <w:sz w:val="19"/>
          <w:szCs w:val="19"/>
        </w:rPr>
      </w:pPr>
      <w:r w:rsidRPr="0040729C">
        <w:rPr>
          <w:i/>
          <w:sz w:val="19"/>
          <w:szCs w:val="19"/>
        </w:rPr>
        <w:t>“</w:t>
      </w:r>
      <w:r w:rsidR="00A60DE4" w:rsidRPr="0040729C">
        <w:rPr>
          <w:i/>
          <w:sz w:val="19"/>
          <w:szCs w:val="19"/>
        </w:rPr>
        <w:t>Moreover the law entered, that the offence might abound. But where sin abound</w:t>
      </w:r>
      <w:r w:rsidRPr="0040729C">
        <w:rPr>
          <w:i/>
          <w:sz w:val="19"/>
          <w:szCs w:val="19"/>
        </w:rPr>
        <w:t>ed, grace did much more abound.”</w:t>
      </w:r>
      <w:r w:rsidR="00A60DE4" w:rsidRPr="0040729C">
        <w:rPr>
          <w:i/>
          <w:sz w:val="19"/>
          <w:szCs w:val="19"/>
        </w:rPr>
        <w:t xml:space="preserve"> Rom</w:t>
      </w:r>
      <w:r>
        <w:rPr>
          <w:i/>
          <w:sz w:val="19"/>
          <w:szCs w:val="19"/>
        </w:rPr>
        <w:t>ans</w:t>
      </w:r>
      <w:r w:rsidR="00A60DE4" w:rsidRPr="0040729C">
        <w:rPr>
          <w:i/>
          <w:sz w:val="19"/>
          <w:szCs w:val="19"/>
        </w:rPr>
        <w:t xml:space="preserve"> 5:20.</w:t>
      </w:r>
    </w:p>
    <w:p w:rsidR="0040729C" w:rsidRPr="0040729C" w:rsidRDefault="0040729C" w:rsidP="00A60DE4">
      <w:pPr>
        <w:spacing w:after="0" w:line="240" w:lineRule="auto"/>
        <w:jc w:val="both"/>
        <w:rPr>
          <w:sz w:val="8"/>
          <w:szCs w:val="8"/>
        </w:rPr>
      </w:pPr>
    </w:p>
    <w:p w:rsidR="00A60DE4" w:rsidRDefault="00A60DE4" w:rsidP="00A60DE4">
      <w:pPr>
        <w:spacing w:after="0" w:line="240" w:lineRule="auto"/>
        <w:jc w:val="both"/>
        <w:rPr>
          <w:sz w:val="20"/>
          <w:szCs w:val="20"/>
        </w:rPr>
      </w:pPr>
      <w:r w:rsidRPr="00780838">
        <w:rPr>
          <w:b/>
          <w:sz w:val="20"/>
          <w:szCs w:val="20"/>
        </w:rPr>
        <w:t>When a person has sin in their heart the first work of God is to show the person their sin</w:t>
      </w:r>
      <w:r w:rsidRPr="00A60DE4">
        <w:rPr>
          <w:sz w:val="20"/>
          <w:szCs w:val="20"/>
        </w:rPr>
        <w:t xml:space="preserve">. The human heart has the capacity to deceive itself. It is blind to its own sinfulness. </w:t>
      </w:r>
      <w:r w:rsidRPr="00780838">
        <w:rPr>
          <w:b/>
          <w:sz w:val="20"/>
          <w:szCs w:val="20"/>
        </w:rPr>
        <w:t>When we are outside of the desires of God, He will command the things that we desire in order for them to grow and that we might begin to see why they are sinful</w:t>
      </w:r>
      <w:r w:rsidRPr="00A60DE4">
        <w:rPr>
          <w:sz w:val="20"/>
          <w:szCs w:val="20"/>
        </w:rPr>
        <w:t>. But He does not do these things without the opportunity for the person to know that these things are wrong</w:t>
      </w:r>
      <w:r w:rsidRPr="00780838">
        <w:rPr>
          <w:b/>
          <w:sz w:val="20"/>
          <w:szCs w:val="20"/>
        </w:rPr>
        <w:t>. The commands are interpreted by men to mean God desires them because men are blinded to their own sinfulness</w:t>
      </w:r>
      <w:r w:rsidRPr="00A60DE4">
        <w:rPr>
          <w:sz w:val="20"/>
          <w:szCs w:val="20"/>
        </w:rPr>
        <w:t xml:space="preserve">. They also choose to believe this because then it makes God look like them </w:t>
      </w:r>
      <w:r w:rsidR="00780838">
        <w:rPr>
          <w:sz w:val="20"/>
          <w:szCs w:val="20"/>
        </w:rPr>
        <w:t>and this justifies their sinful</w:t>
      </w:r>
      <w:r w:rsidRPr="00A60DE4">
        <w:rPr>
          <w:sz w:val="20"/>
          <w:szCs w:val="20"/>
        </w:rPr>
        <w:t>ness.</w:t>
      </w:r>
      <w:r w:rsidR="0040729C">
        <w:rPr>
          <w:sz w:val="20"/>
          <w:szCs w:val="20"/>
        </w:rPr>
        <w:t xml:space="preserve"> (See, Ps. 50:16-21).</w:t>
      </w:r>
    </w:p>
    <w:p w:rsidR="000809CC" w:rsidRPr="000809CC" w:rsidRDefault="000809CC" w:rsidP="00697B69">
      <w:pPr>
        <w:spacing w:after="0" w:line="240" w:lineRule="auto"/>
        <w:jc w:val="both"/>
        <w:rPr>
          <w:sz w:val="8"/>
          <w:szCs w:val="8"/>
        </w:rPr>
      </w:pPr>
    </w:p>
    <w:p w:rsidR="000809CC" w:rsidRDefault="000809CC" w:rsidP="00697B69">
      <w:pPr>
        <w:spacing w:after="0" w:line="240" w:lineRule="auto"/>
        <w:jc w:val="both"/>
        <w:rPr>
          <w:sz w:val="20"/>
          <w:szCs w:val="20"/>
        </w:rPr>
      </w:pPr>
      <w:r w:rsidRPr="000809CC">
        <w:rPr>
          <w:sz w:val="20"/>
          <w:szCs w:val="20"/>
        </w:rPr>
        <w:t>Instead of condemning and judging t</w:t>
      </w:r>
      <w:r w:rsidR="000348A7">
        <w:rPr>
          <w:sz w:val="20"/>
          <w:szCs w:val="20"/>
        </w:rPr>
        <w:t>he man who was gathering wood</w:t>
      </w:r>
      <w:r w:rsidRPr="000809CC">
        <w:rPr>
          <w:sz w:val="20"/>
          <w:szCs w:val="20"/>
        </w:rPr>
        <w:t xml:space="preserve"> upon the Sabbath the Israelites should have gone to him and inquired about his reasoning as to why</w:t>
      </w:r>
      <w:r w:rsidR="00780838">
        <w:rPr>
          <w:sz w:val="20"/>
          <w:szCs w:val="20"/>
        </w:rPr>
        <w:t xml:space="preserve">      </w:t>
      </w:r>
      <w:r w:rsidRPr="000809CC">
        <w:rPr>
          <w:sz w:val="20"/>
          <w:szCs w:val="20"/>
        </w:rPr>
        <w:t xml:space="preserve"> he was doing this. Then, if found to be in disobedience to God’s design, instruct him in the ways of God to bring reconciliation. But because they had the condemning </w:t>
      </w:r>
      <w:r w:rsidRPr="000809CC">
        <w:rPr>
          <w:sz w:val="20"/>
          <w:szCs w:val="20"/>
        </w:rPr>
        <w:t>mindset they</w:t>
      </w:r>
      <w:r w:rsidR="000348A7">
        <w:rPr>
          <w:sz w:val="20"/>
          <w:szCs w:val="20"/>
        </w:rPr>
        <w:t xml:space="preserve"> </w:t>
      </w:r>
      <w:r w:rsidRPr="000809CC">
        <w:rPr>
          <w:sz w:val="20"/>
          <w:szCs w:val="20"/>
        </w:rPr>
        <w:t>puffed themselves up, and God gave them over to their own desires according to their own perverted view of justice. This would cause their own sin of self-righteousness to abound and then hopefully they repent seeking their own reconciliation.</w:t>
      </w:r>
    </w:p>
    <w:p w:rsidR="000348A7" w:rsidRPr="000348A7" w:rsidRDefault="000348A7" w:rsidP="00697B69">
      <w:pPr>
        <w:spacing w:after="0" w:line="240" w:lineRule="auto"/>
        <w:jc w:val="both"/>
        <w:rPr>
          <w:sz w:val="8"/>
          <w:szCs w:val="8"/>
        </w:rPr>
      </w:pPr>
    </w:p>
    <w:p w:rsidR="000809CC" w:rsidRDefault="000348A7" w:rsidP="00697B69">
      <w:pPr>
        <w:spacing w:after="0" w:line="240" w:lineRule="auto"/>
        <w:jc w:val="both"/>
        <w:rPr>
          <w:sz w:val="20"/>
          <w:szCs w:val="20"/>
        </w:rPr>
      </w:pPr>
      <w:r w:rsidRPr="000348A7">
        <w:rPr>
          <w:sz w:val="20"/>
          <w:szCs w:val="20"/>
        </w:rPr>
        <w:t>Just remember how Jesus, our perfect example, responds to the same scenario in Jn. 8:2-19. Instead of the leaders bringing to Him a Sabbath breaker they bring to Him a woman accused of adultery. They do this in order to try and trap Jesus on matters of the Torah (Vs. 6). However, He exposes (magnifies) their own sins by writing in the dust (cf. Jer. 17:13) and commands, “Let the person among you who is without sin be the first to throw a stone at her.” This complies with Deut. 17:7 which says, “Let the witnesses be the first to begin the execution.” Unlike the Israelites of old, these Pharisees were convicted of sin and chose not to condemn and stone the woman, and then Jesus, displaying His Father’s character, says to her, “Neither do I condemn you, go and sin no more</w:t>
      </w:r>
      <w:r w:rsidRPr="00780838">
        <w:rPr>
          <w:b/>
          <w:sz w:val="20"/>
          <w:szCs w:val="20"/>
        </w:rPr>
        <w:t>.” This is the same outcome God was seeking when the accusers picked up stones to kill the Sabbath breaker</w:t>
      </w:r>
      <w:r w:rsidRPr="000348A7">
        <w:rPr>
          <w:sz w:val="20"/>
          <w:szCs w:val="20"/>
        </w:rPr>
        <w:t>. Jesus was not abolishing the instruction against adultery but was bringing out the true intent of the statute of stoning.</w:t>
      </w:r>
    </w:p>
    <w:p w:rsidR="000348A7" w:rsidRPr="000348A7" w:rsidRDefault="000348A7" w:rsidP="00697B69">
      <w:pPr>
        <w:spacing w:after="0" w:line="240" w:lineRule="auto"/>
        <w:jc w:val="both"/>
        <w:rPr>
          <w:sz w:val="8"/>
          <w:szCs w:val="8"/>
        </w:rPr>
      </w:pPr>
    </w:p>
    <w:p w:rsidR="000348A7" w:rsidRDefault="000348A7" w:rsidP="00697B69">
      <w:pPr>
        <w:spacing w:after="0" w:line="240" w:lineRule="auto"/>
        <w:jc w:val="both"/>
        <w:rPr>
          <w:sz w:val="20"/>
          <w:szCs w:val="20"/>
        </w:rPr>
      </w:pPr>
      <w:r w:rsidRPr="000348A7">
        <w:rPr>
          <w:sz w:val="20"/>
          <w:szCs w:val="20"/>
        </w:rPr>
        <w:t xml:space="preserve">In an article </w:t>
      </w:r>
      <w:r w:rsidRPr="000348A7">
        <w:rPr>
          <w:i/>
          <w:sz w:val="20"/>
          <w:szCs w:val="20"/>
        </w:rPr>
        <w:t>on theblaze.com</w:t>
      </w:r>
      <w:r w:rsidRPr="000348A7">
        <w:rPr>
          <w:sz w:val="20"/>
          <w:szCs w:val="20"/>
        </w:rPr>
        <w:t xml:space="preserve"> entitled, </w:t>
      </w:r>
      <w:r w:rsidRPr="000348A7">
        <w:rPr>
          <w:i/>
          <w:sz w:val="20"/>
          <w:szCs w:val="20"/>
        </w:rPr>
        <w:t>fact-check: does the bible really condone stoning</w:t>
      </w:r>
      <w:proofErr w:type="gramStart"/>
      <w:r w:rsidRPr="000348A7">
        <w:rPr>
          <w:i/>
          <w:sz w:val="20"/>
          <w:szCs w:val="20"/>
        </w:rPr>
        <w:t>?</w:t>
      </w:r>
      <w:r w:rsidRPr="000348A7">
        <w:rPr>
          <w:sz w:val="20"/>
          <w:szCs w:val="20"/>
        </w:rPr>
        <w:t>,</w:t>
      </w:r>
      <w:proofErr w:type="gramEnd"/>
      <w:r w:rsidRPr="000348A7">
        <w:rPr>
          <w:sz w:val="20"/>
          <w:szCs w:val="20"/>
        </w:rPr>
        <w:t xml:space="preserve"> they asked Rabbi </w:t>
      </w:r>
      <w:proofErr w:type="spellStart"/>
      <w:r w:rsidRPr="000348A7">
        <w:rPr>
          <w:sz w:val="20"/>
          <w:szCs w:val="20"/>
        </w:rPr>
        <w:t>Aryeh</w:t>
      </w:r>
      <w:proofErr w:type="spellEnd"/>
      <w:r w:rsidRPr="000348A7">
        <w:rPr>
          <w:sz w:val="20"/>
          <w:szCs w:val="20"/>
        </w:rPr>
        <w:t xml:space="preserve"> </w:t>
      </w:r>
      <w:proofErr w:type="spellStart"/>
      <w:r w:rsidRPr="000348A7">
        <w:rPr>
          <w:sz w:val="20"/>
          <w:szCs w:val="20"/>
        </w:rPr>
        <w:t>Spero</w:t>
      </w:r>
      <w:proofErr w:type="spellEnd"/>
      <w:r w:rsidRPr="000348A7">
        <w:rPr>
          <w:sz w:val="20"/>
          <w:szCs w:val="20"/>
        </w:rPr>
        <w:t xml:space="preserve"> concerning this statute:</w:t>
      </w:r>
    </w:p>
    <w:p w:rsidR="000809CC" w:rsidRPr="000348A7" w:rsidRDefault="000809CC" w:rsidP="00697B69">
      <w:pPr>
        <w:spacing w:after="0" w:line="240" w:lineRule="auto"/>
        <w:jc w:val="both"/>
        <w:rPr>
          <w:sz w:val="8"/>
          <w:szCs w:val="8"/>
        </w:rPr>
      </w:pPr>
    </w:p>
    <w:p w:rsidR="000348A7" w:rsidRPr="000348A7" w:rsidRDefault="000348A7" w:rsidP="00697B69">
      <w:pPr>
        <w:spacing w:after="0" w:line="240" w:lineRule="auto"/>
        <w:jc w:val="both"/>
        <w:rPr>
          <w:sz w:val="19"/>
          <w:szCs w:val="19"/>
        </w:rPr>
      </w:pPr>
      <w:r w:rsidRPr="000348A7">
        <w:rPr>
          <w:sz w:val="19"/>
          <w:szCs w:val="19"/>
        </w:rPr>
        <w:t xml:space="preserve">“... When it comes to perceived Biblical mandates or issues like stoning, the rabbi noted that </w:t>
      </w:r>
      <w:r w:rsidRPr="000348A7">
        <w:rPr>
          <w:b/>
          <w:sz w:val="19"/>
          <w:szCs w:val="19"/>
        </w:rPr>
        <w:t>it’s important to view the holy book through a specific lens</w:t>
      </w:r>
      <w:r w:rsidRPr="000348A7">
        <w:rPr>
          <w:sz w:val="19"/>
          <w:szCs w:val="19"/>
        </w:rPr>
        <w:t xml:space="preserve">. ‘It is our duty to, with reverence and humility, demarcate between that which God intended as eternal and that which was a time-period-necessity later to be eased-out—animal sacrifices, for example ... Things regarding human nature and sexual discipline and limitations undoubtedly are eternal, as are the Sabbath and need for holiness. … </w:t>
      </w:r>
      <w:r w:rsidRPr="000348A7">
        <w:rPr>
          <w:b/>
          <w:sz w:val="19"/>
          <w:szCs w:val="19"/>
        </w:rPr>
        <w:t>Certain procedures were never meant to be permanent and were, instead, based on the habits and mindsets of the original society that God spoke to. The culture, thus, had a major impact on how these procedures were implemented and played out</w:t>
      </w:r>
      <w:r w:rsidRPr="000348A7">
        <w:rPr>
          <w:sz w:val="19"/>
          <w:szCs w:val="19"/>
        </w:rPr>
        <w:t>.’”</w:t>
      </w:r>
    </w:p>
    <w:p w:rsidR="000809CC" w:rsidRDefault="000809CC" w:rsidP="00697B69">
      <w:pPr>
        <w:spacing w:after="0" w:line="240" w:lineRule="auto"/>
        <w:jc w:val="both"/>
        <w:rPr>
          <w:i/>
          <w:sz w:val="8"/>
          <w:szCs w:val="8"/>
        </w:rPr>
      </w:pPr>
    </w:p>
    <w:p w:rsidR="000348A7" w:rsidRPr="000348A7" w:rsidRDefault="00780838" w:rsidP="00697B69">
      <w:pPr>
        <w:spacing w:after="0" w:line="240" w:lineRule="auto"/>
        <w:jc w:val="both"/>
        <w:rPr>
          <w:sz w:val="20"/>
          <w:szCs w:val="20"/>
        </w:rPr>
      </w:pPr>
      <w:r w:rsidRPr="000348A7">
        <w:rPr>
          <w:noProof/>
          <w:sz w:val="19"/>
          <w:szCs w:val="19"/>
        </w:rPr>
        <mc:AlternateContent>
          <mc:Choice Requires="wps">
            <w:drawing>
              <wp:anchor distT="0" distB="0" distL="114300" distR="114300" simplePos="0" relativeHeight="251678720" behindDoc="0" locked="0" layoutInCell="1" allowOverlap="1" wp14:anchorId="4DF2C5DC" wp14:editId="759D6096">
                <wp:simplePos x="0" y="0"/>
                <wp:positionH relativeFrom="column">
                  <wp:align>left</wp:align>
                </wp:positionH>
                <wp:positionV relativeFrom="paragraph">
                  <wp:posOffset>802005</wp:posOffset>
                </wp:positionV>
                <wp:extent cx="3067050" cy="288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3067050" cy="288925"/>
                        </a:xfrm>
                        <a:prstGeom prst="rect">
                          <a:avLst/>
                        </a:prstGeom>
                        <a:solidFill>
                          <a:sysClr val="window" lastClr="FFFFFF"/>
                        </a:solidFill>
                        <a:ln w="6350">
                          <a:noFill/>
                        </a:ln>
                      </wps:spPr>
                      <wps:txbx>
                        <w:txbxContent>
                          <w:p w:rsidR="0030491A" w:rsidRPr="006166CF" w:rsidRDefault="0030491A" w:rsidP="00780838">
                            <w:pPr>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2C5DC" id="Text Box 3" o:spid="_x0000_s1028" type="#_x0000_t202" style="position:absolute;left:0;text-align:left;margin-left:0;margin-top:63.15pt;width:241.5pt;height:22.75pt;z-index:251678720;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" fillcolor="window" stroked="f" strokeweight=".5pt">
                <v:textbox>
                  <w:txbxContent>
                    <w:p w:rsidR="0030491A" w:rsidRPr="006166CF" w:rsidRDefault="0030491A" w:rsidP="00780838">
                      <w:pPr>
                        <w:jc w:val="center"/>
                        <w:rPr>
                          <w:sz w:val="18"/>
                          <w:szCs w:val="18"/>
                        </w:rPr>
                      </w:pPr>
                      <w:r>
                        <w:rPr>
                          <w:sz w:val="18"/>
                          <w:szCs w:val="18"/>
                        </w:rPr>
                        <w:t>3</w:t>
                      </w:r>
                    </w:p>
                  </w:txbxContent>
                </v:textbox>
              </v:shape>
            </w:pict>
          </mc:Fallback>
        </mc:AlternateContent>
      </w:r>
      <w:r w:rsidR="00A60DE4" w:rsidRPr="00697B69">
        <w:rPr>
          <w:i/>
          <w:noProof/>
          <w:sz w:val="19"/>
          <w:szCs w:val="19"/>
        </w:rPr>
        <mc:AlternateContent>
          <mc:Choice Requires="wps">
            <w:drawing>
              <wp:anchor distT="0" distB="0" distL="114300" distR="114300" simplePos="0" relativeHeight="251676672" behindDoc="0" locked="0" layoutInCell="1" allowOverlap="1" wp14:anchorId="179468DD" wp14:editId="3387A17B">
                <wp:simplePos x="0" y="0"/>
                <wp:positionH relativeFrom="column">
                  <wp:posOffset>3561080</wp:posOffset>
                </wp:positionH>
                <wp:positionV relativeFrom="paragraph">
                  <wp:posOffset>488950</wp:posOffset>
                </wp:positionV>
                <wp:extent cx="3067050" cy="2889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067050" cy="288925"/>
                        </a:xfrm>
                        <a:prstGeom prst="rect">
                          <a:avLst/>
                        </a:prstGeom>
                        <a:solidFill>
                          <a:sysClr val="window" lastClr="FFFFFF"/>
                        </a:solidFill>
                        <a:ln w="6350">
                          <a:noFill/>
                        </a:ln>
                      </wps:spPr>
                      <wps:txbx>
                        <w:txbxContent>
                          <w:p w:rsidR="0030491A" w:rsidRPr="006166CF" w:rsidRDefault="0030491A" w:rsidP="008665CB">
                            <w:pPr>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68DD" id="Text Box 8" o:spid="_x0000_s1029" type="#_x0000_t202" style="position:absolute;left:0;text-align:left;margin-left:280.4pt;margin-top:38.5pt;width:241.5pt;height:22.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" fillcolor="window" stroked="f" strokeweight=".5pt">
                <v:textbox>
                  <w:txbxContent>
                    <w:p w:rsidR="0030491A" w:rsidRPr="006166CF" w:rsidRDefault="0030491A" w:rsidP="008665CB">
                      <w:pPr>
                        <w:jc w:val="center"/>
                        <w:rPr>
                          <w:sz w:val="18"/>
                          <w:szCs w:val="18"/>
                        </w:rPr>
                      </w:pPr>
                      <w:r>
                        <w:rPr>
                          <w:sz w:val="18"/>
                          <w:szCs w:val="18"/>
                        </w:rPr>
                        <w:t>3</w:t>
                      </w:r>
                    </w:p>
                  </w:txbxContent>
                </v:textbox>
              </v:shape>
            </w:pict>
          </mc:Fallback>
        </mc:AlternateContent>
      </w:r>
      <w:r w:rsidR="000348A7" w:rsidRPr="000348A7">
        <w:rPr>
          <w:sz w:val="20"/>
          <w:szCs w:val="20"/>
        </w:rPr>
        <w:t>The mindset of the Israelites concerning stoning during the time of Moses did not come from God, but from Egypt. Moses told Pharaoh: “</w:t>
      </w:r>
      <w:proofErr w:type="gramStart"/>
      <w:r w:rsidR="000348A7" w:rsidRPr="000348A7">
        <w:rPr>
          <w:sz w:val="20"/>
          <w:szCs w:val="20"/>
        </w:rPr>
        <w:t>If</w:t>
      </w:r>
      <w:proofErr w:type="gramEnd"/>
      <w:r w:rsidR="000348A7" w:rsidRPr="000348A7">
        <w:rPr>
          <w:sz w:val="20"/>
          <w:szCs w:val="20"/>
        </w:rPr>
        <w:t xml:space="preserve"> we make sacrifices that are an abomination to the Egyptians right before their eyes, </w:t>
      </w:r>
      <w:r w:rsidR="000348A7" w:rsidRPr="00780838">
        <w:rPr>
          <w:b/>
          <w:sz w:val="20"/>
          <w:szCs w:val="20"/>
        </w:rPr>
        <w:t>will they not stone us?</w:t>
      </w:r>
      <w:r w:rsidR="000348A7" w:rsidRPr="000348A7">
        <w:rPr>
          <w:sz w:val="20"/>
          <w:szCs w:val="20"/>
        </w:rPr>
        <w:t>’” (Ex. 8:25-26).</w:t>
      </w:r>
    </w:p>
    <w:p w:rsidR="00FC0710" w:rsidRPr="00FC0710" w:rsidRDefault="00FC0710" w:rsidP="00697B69">
      <w:pPr>
        <w:spacing w:after="0" w:line="240" w:lineRule="auto"/>
        <w:jc w:val="both"/>
        <w:rPr>
          <w:i/>
          <w:sz w:val="8"/>
          <w:szCs w:val="8"/>
        </w:rPr>
      </w:pPr>
    </w:p>
    <w:p w:rsidR="003E375E" w:rsidRDefault="000348A7" w:rsidP="00851E3B">
      <w:pPr>
        <w:spacing w:after="0" w:line="240" w:lineRule="auto"/>
        <w:jc w:val="both"/>
        <w:rPr>
          <w:sz w:val="20"/>
          <w:szCs w:val="20"/>
        </w:rPr>
      </w:pPr>
      <w:r w:rsidRPr="000348A7">
        <w:rPr>
          <w:sz w:val="20"/>
          <w:szCs w:val="20"/>
        </w:rPr>
        <w:t>Later, the Israelites themselves, being brainwashed into this form of justice for 100’s of years while in slavery, desired to stone Moses:</w:t>
      </w:r>
    </w:p>
    <w:p w:rsidR="00FC0710" w:rsidRDefault="00FC0710" w:rsidP="00851E3B">
      <w:pPr>
        <w:spacing w:after="0" w:line="240" w:lineRule="auto"/>
        <w:jc w:val="both"/>
        <w:rPr>
          <w:sz w:val="8"/>
          <w:szCs w:val="8"/>
        </w:rPr>
      </w:pPr>
    </w:p>
    <w:p w:rsidR="000348A7" w:rsidRPr="000348A7" w:rsidRDefault="000348A7" w:rsidP="00851E3B">
      <w:pPr>
        <w:spacing w:after="0" w:line="240" w:lineRule="auto"/>
        <w:jc w:val="both"/>
        <w:rPr>
          <w:i/>
          <w:sz w:val="19"/>
          <w:szCs w:val="19"/>
        </w:rPr>
      </w:pPr>
      <w:proofErr w:type="gramStart"/>
      <w:r w:rsidRPr="000348A7">
        <w:rPr>
          <w:i/>
          <w:sz w:val="19"/>
          <w:szCs w:val="19"/>
        </w:rPr>
        <w:t>“ …</w:t>
      </w:r>
      <w:proofErr w:type="gramEnd"/>
      <w:r w:rsidRPr="000348A7">
        <w:rPr>
          <w:i/>
          <w:sz w:val="19"/>
          <w:szCs w:val="19"/>
        </w:rPr>
        <w:t xml:space="preserve"> and the people murmured against Moses and said, ‘Why in the world did you bring us up out of Egypt – to kill us and our children and our cattle with thirst?’ Moses cried out to </w:t>
      </w:r>
      <w:r w:rsidR="0030491A">
        <w:rPr>
          <w:i/>
          <w:sz w:val="19"/>
          <w:szCs w:val="19"/>
        </w:rPr>
        <w:t>the LORD</w:t>
      </w:r>
      <w:r w:rsidRPr="000348A7">
        <w:rPr>
          <w:i/>
          <w:sz w:val="19"/>
          <w:szCs w:val="19"/>
        </w:rPr>
        <w:t xml:space="preserve">, ‘What will I do with this people? – </w:t>
      </w:r>
      <w:r w:rsidRPr="00780838">
        <w:rPr>
          <w:b/>
          <w:i/>
          <w:sz w:val="19"/>
          <w:szCs w:val="19"/>
        </w:rPr>
        <w:t>a little more and they will stone me!</w:t>
      </w:r>
      <w:r w:rsidRPr="000348A7">
        <w:rPr>
          <w:i/>
          <w:sz w:val="19"/>
          <w:szCs w:val="19"/>
        </w:rPr>
        <w:t>’” ~ Exodus 17:3-4.</w:t>
      </w:r>
    </w:p>
    <w:p w:rsidR="00697B69" w:rsidRPr="000348A7" w:rsidRDefault="00AF37CE" w:rsidP="00697B69">
      <w:pPr>
        <w:spacing w:after="0" w:line="240" w:lineRule="auto"/>
        <w:jc w:val="both"/>
        <w:rPr>
          <w:sz w:val="8"/>
          <w:szCs w:val="8"/>
        </w:rPr>
      </w:pPr>
      <w:r>
        <w:rPr>
          <w:sz w:val="20"/>
          <w:szCs w:val="20"/>
        </w:rPr>
        <w:t xml:space="preserve">     </w:t>
      </w:r>
    </w:p>
    <w:p w:rsidR="00A60DE4" w:rsidRDefault="000348A7" w:rsidP="008665CB">
      <w:pPr>
        <w:spacing w:after="0" w:line="240" w:lineRule="auto"/>
        <w:jc w:val="both"/>
        <w:rPr>
          <w:sz w:val="20"/>
          <w:szCs w:val="20"/>
        </w:rPr>
      </w:pPr>
      <w:r w:rsidRPr="000348A7">
        <w:rPr>
          <w:sz w:val="20"/>
          <w:szCs w:val="20"/>
        </w:rPr>
        <w:t>Just as Jesus spoke the minds of the disciples by calling the Canaanite woman a “gentile dog”</w:t>
      </w:r>
      <w:r>
        <w:rPr>
          <w:sz w:val="20"/>
          <w:szCs w:val="20"/>
        </w:rPr>
        <w:t xml:space="preserve"> in Matthew 15:26</w:t>
      </w:r>
      <w:r w:rsidRPr="000348A7">
        <w:rPr>
          <w:sz w:val="20"/>
          <w:szCs w:val="20"/>
        </w:rPr>
        <w:t>, God was speaking their minds by commanding stoning in hopes that their eyes will be opened to such a horrific scene of punishment. God said, “I gave them over to statutes that were not good, and judgments by which they could not live.” (Ez. 20:25). Their sin of brutally condemning (sacrificing) others to excuse themselves would abound to the</w:t>
      </w:r>
      <w:r w:rsidR="00A60DE4">
        <w:rPr>
          <w:sz w:val="20"/>
          <w:szCs w:val="20"/>
        </w:rPr>
        <w:t xml:space="preserve"> </w:t>
      </w:r>
      <w:r w:rsidR="00A60DE4" w:rsidRPr="00A60DE4">
        <w:rPr>
          <w:sz w:val="20"/>
          <w:szCs w:val="20"/>
        </w:rPr>
        <w:t>point of reaching out and taking hold upon God’s grace, receiving His forgiveness and walk in His mercy. They were to remember, “</w:t>
      </w:r>
      <w:proofErr w:type="gramStart"/>
      <w:r w:rsidR="00A60DE4" w:rsidRPr="00A60DE4">
        <w:rPr>
          <w:sz w:val="20"/>
          <w:szCs w:val="20"/>
        </w:rPr>
        <w:t>the</w:t>
      </w:r>
      <w:proofErr w:type="gramEnd"/>
      <w:r w:rsidR="00A60DE4" w:rsidRPr="00A60DE4">
        <w:rPr>
          <w:sz w:val="20"/>
          <w:szCs w:val="20"/>
        </w:rPr>
        <w:t xml:space="preserve"> one who has shown no mercy will be judged without mercy. Mercy triumphs over judgment.” (Jas. 2:13). </w:t>
      </w:r>
    </w:p>
    <w:p w:rsidR="00A60DE4" w:rsidRPr="00A60DE4" w:rsidRDefault="00A60DE4" w:rsidP="008665CB">
      <w:pPr>
        <w:spacing w:after="0" w:line="240" w:lineRule="auto"/>
        <w:jc w:val="both"/>
        <w:rPr>
          <w:sz w:val="8"/>
          <w:szCs w:val="8"/>
        </w:rPr>
      </w:pPr>
    </w:p>
    <w:p w:rsidR="00451EF0" w:rsidRDefault="00A60DE4" w:rsidP="00A60DE4">
      <w:pPr>
        <w:spacing w:after="0" w:line="240" w:lineRule="auto"/>
        <w:jc w:val="both"/>
        <w:rPr>
          <w:sz w:val="20"/>
          <w:szCs w:val="20"/>
        </w:rPr>
      </w:pPr>
      <w:r w:rsidRPr="00A60DE4">
        <w:rPr>
          <w:sz w:val="20"/>
          <w:szCs w:val="20"/>
        </w:rPr>
        <w:t xml:space="preserve">God had told them, “I will surely do to you just as you have spoken in </w:t>
      </w:r>
      <w:proofErr w:type="gramStart"/>
      <w:r w:rsidRPr="00A60DE4">
        <w:rPr>
          <w:sz w:val="20"/>
          <w:szCs w:val="20"/>
        </w:rPr>
        <w:t>My</w:t>
      </w:r>
      <w:proofErr w:type="gramEnd"/>
      <w:r w:rsidRPr="00A60DE4">
        <w:rPr>
          <w:sz w:val="20"/>
          <w:szCs w:val="20"/>
        </w:rPr>
        <w:t xml:space="preserve"> hearing” (Num. 14:28), which again </w:t>
      </w:r>
      <w:r w:rsidRPr="00451EF0">
        <w:rPr>
          <w:sz w:val="20"/>
          <w:szCs w:val="20"/>
        </w:rPr>
        <w:t>shows</w:t>
      </w:r>
      <w:r w:rsidRPr="00451EF0">
        <w:rPr>
          <w:b/>
          <w:sz w:val="20"/>
          <w:szCs w:val="20"/>
        </w:rPr>
        <w:t xml:space="preserve"> the judgment that falls upon man will be the judgment that man decided for himself</w:t>
      </w:r>
      <w:r w:rsidRPr="00A60DE4">
        <w:rPr>
          <w:sz w:val="20"/>
          <w:szCs w:val="20"/>
        </w:rPr>
        <w:t>. God has said</w:t>
      </w:r>
      <w:r w:rsidRPr="00451EF0">
        <w:rPr>
          <w:b/>
          <w:sz w:val="20"/>
          <w:szCs w:val="20"/>
        </w:rPr>
        <w:t xml:space="preserve">, “When anyone from the house of Israel erects his idols in his own heart … I </w:t>
      </w:r>
      <w:r w:rsidR="0030491A">
        <w:rPr>
          <w:b/>
          <w:sz w:val="20"/>
          <w:szCs w:val="20"/>
        </w:rPr>
        <w:t>the LORD</w:t>
      </w:r>
      <w:r w:rsidRPr="00451EF0">
        <w:rPr>
          <w:b/>
          <w:sz w:val="20"/>
          <w:szCs w:val="20"/>
        </w:rPr>
        <w:t xml:space="preserve"> will answer him according to the multitude of his idols …”</w:t>
      </w:r>
      <w:r w:rsidRPr="00A60DE4">
        <w:rPr>
          <w:sz w:val="20"/>
          <w:szCs w:val="20"/>
        </w:rPr>
        <w:t xml:space="preserve"> (Ez. 14:4-5). </w:t>
      </w:r>
    </w:p>
    <w:p w:rsidR="00451EF0" w:rsidRPr="00451EF0" w:rsidRDefault="00451EF0" w:rsidP="00A60DE4">
      <w:pPr>
        <w:spacing w:after="0" w:line="240" w:lineRule="auto"/>
        <w:jc w:val="both"/>
        <w:rPr>
          <w:sz w:val="8"/>
          <w:szCs w:val="8"/>
        </w:rPr>
      </w:pPr>
    </w:p>
    <w:p w:rsidR="00434B55" w:rsidRDefault="00A60DE4" w:rsidP="00A60DE4">
      <w:pPr>
        <w:spacing w:after="0" w:line="240" w:lineRule="auto"/>
        <w:jc w:val="both"/>
        <w:rPr>
          <w:sz w:val="20"/>
          <w:szCs w:val="20"/>
        </w:rPr>
      </w:pPr>
      <w:r w:rsidRPr="00A60DE4">
        <w:rPr>
          <w:sz w:val="20"/>
          <w:szCs w:val="20"/>
        </w:rPr>
        <w:t>Unified in Christ</w:t>
      </w:r>
      <w:r w:rsidR="00451EF0">
        <w:rPr>
          <w:sz w:val="20"/>
          <w:szCs w:val="20"/>
        </w:rPr>
        <w:t xml:space="preserve">, however, </w:t>
      </w:r>
      <w:r w:rsidRPr="00A60DE4">
        <w:rPr>
          <w:sz w:val="20"/>
          <w:szCs w:val="20"/>
        </w:rPr>
        <w:t>we will love our neighbor as ourselves realizing that “all have sinned, and fall short of the glory [character] of God.” (Rom. 3:23) and yet, “while we were still helpless … Christ died for the ungodly.” (Rom. 5:6).</w:t>
      </w:r>
      <w:r w:rsidRPr="00A60DE4">
        <w:t xml:space="preserve"> </w:t>
      </w:r>
      <w:r w:rsidRPr="00451EF0">
        <w:rPr>
          <w:b/>
          <w:sz w:val="20"/>
          <w:szCs w:val="20"/>
        </w:rPr>
        <w:t>Let us all bear in mind that we are dealing with souls that Christ has purchased with infinite cost to Himself</w:t>
      </w:r>
      <w:r>
        <w:rPr>
          <w:sz w:val="20"/>
          <w:szCs w:val="20"/>
        </w:rPr>
        <w:t>.</w:t>
      </w:r>
    </w:p>
    <w:p w:rsidR="00A60DE4" w:rsidRPr="00A60DE4" w:rsidRDefault="00A60DE4" w:rsidP="00A60DE4">
      <w:pPr>
        <w:spacing w:after="0" w:line="240" w:lineRule="auto"/>
        <w:jc w:val="both"/>
        <w:rPr>
          <w:sz w:val="8"/>
          <w:szCs w:val="8"/>
        </w:rPr>
      </w:pPr>
    </w:p>
    <w:p w:rsidR="00A60DE4" w:rsidRDefault="00A60DE4" w:rsidP="00A60DE4">
      <w:pPr>
        <w:spacing w:after="0" w:line="240" w:lineRule="auto"/>
        <w:jc w:val="both"/>
        <w:rPr>
          <w:sz w:val="20"/>
          <w:szCs w:val="20"/>
        </w:rPr>
      </w:pPr>
      <w:r w:rsidRPr="00A60DE4">
        <w:rPr>
          <w:sz w:val="20"/>
          <w:szCs w:val="20"/>
        </w:rPr>
        <w:t>Like Isaiah, the closer we come to Christ the more sinful we will appear in our own eyes and yet knowing that He will not condemn us; for His judgment is mercy. (Is. 6:5-7</w:t>
      </w:r>
      <w:r w:rsidR="00451EF0">
        <w:rPr>
          <w:sz w:val="20"/>
          <w:szCs w:val="20"/>
        </w:rPr>
        <w:t>; Ps. 89:14</w:t>
      </w:r>
      <w:r w:rsidRPr="00A60DE4">
        <w:rPr>
          <w:sz w:val="20"/>
          <w:szCs w:val="20"/>
        </w:rPr>
        <w:t xml:space="preserve">). Won’t you live by our heavenly Father’s standard? </w:t>
      </w:r>
      <w:r w:rsidRPr="00451EF0">
        <w:rPr>
          <w:b/>
          <w:sz w:val="20"/>
          <w:szCs w:val="20"/>
        </w:rPr>
        <w:t>“For you will be evaluated by the same standard as you evaluate others.”</w:t>
      </w:r>
      <w:r w:rsidRPr="00A60DE4">
        <w:rPr>
          <w:sz w:val="20"/>
          <w:szCs w:val="20"/>
        </w:rPr>
        <w:t xml:space="preserve"> (Matt.7:1-2). Most everyone today would agree that stoning is barbaric, but believing God will burn billions of people in endless torture is somehow an</w:t>
      </w:r>
      <w:r w:rsidR="00451EF0">
        <w:rPr>
          <w:sz w:val="20"/>
          <w:szCs w:val="20"/>
        </w:rPr>
        <w:t xml:space="preserve"> attribute of holiness and love … But that’s another study! </w:t>
      </w:r>
    </w:p>
    <w:p w:rsidR="000348A7" w:rsidRPr="008665CB" w:rsidRDefault="00451EF0" w:rsidP="008665CB">
      <w:pPr>
        <w:spacing w:after="0" w:line="240" w:lineRule="auto"/>
        <w:jc w:val="both"/>
        <w:rPr>
          <w:sz w:val="8"/>
          <w:szCs w:val="8"/>
        </w:rPr>
      </w:pPr>
      <w:r w:rsidRPr="00A35E84">
        <w:rPr>
          <w:b/>
          <w:noProof/>
          <w:sz w:val="6"/>
          <w:szCs w:val="6"/>
        </w:rPr>
        <mc:AlternateContent>
          <mc:Choice Requires="wps">
            <w:drawing>
              <wp:anchor distT="0" distB="0" distL="114300" distR="114300" simplePos="0" relativeHeight="251669504" behindDoc="0" locked="0" layoutInCell="1" allowOverlap="1" wp14:anchorId="4746334F" wp14:editId="6B2B4732">
                <wp:simplePos x="0" y="0"/>
                <wp:positionH relativeFrom="column">
                  <wp:align>right</wp:align>
                </wp:positionH>
                <wp:positionV relativeFrom="paragraph">
                  <wp:posOffset>151765</wp:posOffset>
                </wp:positionV>
                <wp:extent cx="306705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67050" cy="219075"/>
                        </a:xfrm>
                        <a:prstGeom prst="rect">
                          <a:avLst/>
                        </a:prstGeom>
                        <a:solidFill>
                          <a:sysClr val="window" lastClr="FFFFFF"/>
                        </a:solidFill>
                        <a:ln w="6350">
                          <a:noFill/>
                        </a:ln>
                      </wps:spPr>
                      <wps:txbx>
                        <w:txbxContent>
                          <w:p w:rsidR="0030491A" w:rsidRPr="006166CF" w:rsidRDefault="0030491A" w:rsidP="006679D1">
                            <w:pPr>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6334F" id="Text Box 4" o:spid="_x0000_s1030" type="#_x0000_t202" style="position:absolute;left:0;text-align:left;margin-left:190.3pt;margin-top:11.95pt;width:241.5pt;height:17.25pt;z-index:25166950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" fillcolor="window" stroked="f" strokeweight=".5pt">
                <v:textbox>
                  <w:txbxContent>
                    <w:p w:rsidR="0030491A" w:rsidRPr="006166CF" w:rsidRDefault="0030491A" w:rsidP="006679D1">
                      <w:pPr>
                        <w:jc w:val="center"/>
                        <w:rPr>
                          <w:sz w:val="18"/>
                          <w:szCs w:val="18"/>
                        </w:rPr>
                      </w:pPr>
                      <w:r>
                        <w:rPr>
                          <w:sz w:val="18"/>
                          <w:szCs w:val="18"/>
                        </w:rPr>
                        <w:t>4</w:t>
                      </w:r>
                    </w:p>
                  </w:txbxContent>
                </v:textbox>
              </v:shape>
            </w:pict>
          </mc:Fallback>
        </mc:AlternateContent>
      </w:r>
    </w:p>
    <w:p w:rsidR="008665CB" w:rsidRPr="008665CB" w:rsidRDefault="00143849" w:rsidP="008665CB">
      <w:pPr>
        <w:spacing w:after="0" w:line="240" w:lineRule="auto"/>
        <w:jc w:val="both"/>
        <w:rPr>
          <w:i/>
          <w:sz w:val="19"/>
          <w:szCs w:val="19"/>
        </w:rPr>
      </w:pPr>
      <w:r>
        <w:rPr>
          <w:noProof/>
          <w:sz w:val="20"/>
          <w:szCs w:val="20"/>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59055</wp:posOffset>
                </wp:positionV>
                <wp:extent cx="3076575" cy="20288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76575" cy="2028825"/>
                        </a:xfrm>
                        <a:prstGeom prst="rect">
                          <a:avLst/>
                        </a:prstGeom>
                        <a:solidFill>
                          <a:schemeClr val="lt1"/>
                        </a:solidFill>
                        <a:ln w="6350">
                          <a:solidFill>
                            <a:prstClr val="black"/>
                          </a:solidFill>
                        </a:ln>
                      </wps:spPr>
                      <wps:txbx>
                        <w:txbxContent>
                          <w:p w:rsidR="0030491A" w:rsidRPr="00143849" w:rsidRDefault="0030491A" w:rsidP="000809CC">
                            <w:pPr>
                              <w:spacing w:after="0"/>
                              <w:jc w:val="both"/>
                              <w:rPr>
                                <w:sz w:val="24"/>
                                <w:szCs w:val="24"/>
                              </w:rPr>
                            </w:pPr>
                            <w:r w:rsidRPr="00143849">
                              <w:rPr>
                                <w:sz w:val="24"/>
                                <w:szCs w:val="24"/>
                              </w:rPr>
                              <w:t>Many people ask why Christians do not stone Sabbath breakers or adulterers today since it</w:t>
                            </w:r>
                            <w:r>
                              <w:rPr>
                                <w:sz w:val="24"/>
                                <w:szCs w:val="24"/>
                              </w:rPr>
                              <w:t xml:space="preserve">  </w:t>
                            </w:r>
                            <w:r w:rsidRPr="00143849">
                              <w:rPr>
                                <w:sz w:val="24"/>
                                <w:szCs w:val="24"/>
                              </w:rPr>
                              <w:t xml:space="preserve"> is </w:t>
                            </w:r>
                            <w:r>
                              <w:rPr>
                                <w:sz w:val="24"/>
                                <w:szCs w:val="24"/>
                              </w:rPr>
                              <w:t>“</w:t>
                            </w:r>
                            <w:r w:rsidRPr="00143849">
                              <w:rPr>
                                <w:sz w:val="24"/>
                                <w:szCs w:val="24"/>
                              </w:rPr>
                              <w:t>demanded</w:t>
                            </w:r>
                            <w:r>
                              <w:rPr>
                                <w:sz w:val="24"/>
                                <w:szCs w:val="24"/>
                              </w:rPr>
                              <w:t xml:space="preserve">” </w:t>
                            </w:r>
                            <w:r w:rsidRPr="00143849">
                              <w:rPr>
                                <w:sz w:val="24"/>
                                <w:szCs w:val="24"/>
                              </w:rPr>
                              <w:t xml:space="preserve">by God in the Old Testament. But is this really the type of justice that God </w:t>
                            </w:r>
                            <w:r>
                              <w:rPr>
                                <w:sz w:val="24"/>
                                <w:szCs w:val="24"/>
                              </w:rPr>
                              <w:t>has designed</w:t>
                            </w:r>
                            <w:r w:rsidRPr="00143849">
                              <w:rPr>
                                <w:sz w:val="24"/>
                                <w:szCs w:val="24"/>
                              </w:rPr>
                              <w:t>? Does a God of love desire those who do not following His instructions to die? Or are we reading something into the Scriptures that reflects our own desi</w:t>
                            </w:r>
                            <w:r>
                              <w:rPr>
                                <w:sz w:val="24"/>
                                <w:szCs w:val="24"/>
                              </w:rPr>
                              <w:t xml:space="preserve">res which stems from our own justice system? </w:t>
                            </w:r>
                          </w:p>
                          <w:p w:rsidR="0030491A" w:rsidRDefault="003049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1" type="#_x0000_t202" style="position:absolute;left:0;text-align:left;margin-left:.2pt;margin-top:4.65pt;width:242.2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" fillcolor="white [3201]" strokeweight=".5pt">
                <v:textbox>
                  <w:txbxContent>
                    <w:p w:rsidR="0030491A" w:rsidRPr="00143849" w:rsidRDefault="0030491A" w:rsidP="000809CC">
                      <w:pPr>
                        <w:spacing w:after="0"/>
                        <w:jc w:val="both"/>
                        <w:rPr>
                          <w:sz w:val="24"/>
                          <w:szCs w:val="24"/>
                        </w:rPr>
                      </w:pPr>
                      <w:r w:rsidRPr="00143849">
                        <w:rPr>
                          <w:sz w:val="24"/>
                          <w:szCs w:val="24"/>
                        </w:rPr>
                        <w:t>Many people ask why Christians do not stone Sabbath breakers or adulterers today since it</w:t>
                      </w:r>
                      <w:r>
                        <w:rPr>
                          <w:sz w:val="24"/>
                          <w:szCs w:val="24"/>
                        </w:rPr>
                        <w:t xml:space="preserve">  </w:t>
                      </w:r>
                      <w:r w:rsidRPr="00143849">
                        <w:rPr>
                          <w:sz w:val="24"/>
                          <w:szCs w:val="24"/>
                        </w:rPr>
                        <w:t xml:space="preserve"> is </w:t>
                      </w:r>
                      <w:r>
                        <w:rPr>
                          <w:sz w:val="24"/>
                          <w:szCs w:val="24"/>
                        </w:rPr>
                        <w:t>“</w:t>
                      </w:r>
                      <w:r w:rsidRPr="00143849">
                        <w:rPr>
                          <w:sz w:val="24"/>
                          <w:szCs w:val="24"/>
                        </w:rPr>
                        <w:t>demanded</w:t>
                      </w:r>
                      <w:r>
                        <w:rPr>
                          <w:sz w:val="24"/>
                          <w:szCs w:val="24"/>
                        </w:rPr>
                        <w:t xml:space="preserve">” </w:t>
                      </w:r>
                      <w:r w:rsidRPr="00143849">
                        <w:rPr>
                          <w:sz w:val="24"/>
                          <w:szCs w:val="24"/>
                        </w:rPr>
                        <w:t xml:space="preserve">by God in the Old Testament. But is this really the type of justice that God </w:t>
                      </w:r>
                      <w:r>
                        <w:rPr>
                          <w:sz w:val="24"/>
                          <w:szCs w:val="24"/>
                        </w:rPr>
                        <w:t>has designed</w:t>
                      </w:r>
                      <w:r w:rsidRPr="00143849">
                        <w:rPr>
                          <w:sz w:val="24"/>
                          <w:szCs w:val="24"/>
                        </w:rPr>
                        <w:t>? Does a God of love desire those who do not following His instructions to die? Or are we reading something into the Scriptures that reflects our own desi</w:t>
                      </w:r>
                      <w:r>
                        <w:rPr>
                          <w:sz w:val="24"/>
                          <w:szCs w:val="24"/>
                        </w:rPr>
                        <w:t xml:space="preserve">res which stems from our own justice system? </w:t>
                      </w:r>
                    </w:p>
                    <w:p w:rsidR="0030491A" w:rsidRDefault="0030491A"/>
                  </w:txbxContent>
                </v:textbox>
              </v:shape>
            </w:pict>
          </mc:Fallback>
        </mc:AlternateContent>
      </w:r>
      <w:r w:rsidR="00451EF0">
        <w:rPr>
          <w:noProof/>
          <w:sz w:val="19"/>
          <w:szCs w:val="19"/>
        </w:rPr>
        <mc:AlternateContent>
          <mc:Choice Requires="wps">
            <w:drawing>
              <wp:anchor distT="0" distB="0" distL="114300" distR="114300" simplePos="0" relativeHeight="251672576" behindDoc="0" locked="0" layoutInCell="1" allowOverlap="1">
                <wp:simplePos x="0" y="0"/>
                <wp:positionH relativeFrom="margin">
                  <wp:posOffset>7190740</wp:posOffset>
                </wp:positionH>
                <wp:positionV relativeFrom="paragraph">
                  <wp:posOffset>6985</wp:posOffset>
                </wp:positionV>
                <wp:extent cx="2933700" cy="7096125"/>
                <wp:effectExtent l="57150" t="38100" r="57150" b="85725"/>
                <wp:wrapNone/>
                <wp:docPr id="6" name="Text Box 6"/>
                <wp:cNvGraphicFramePr/>
                <a:graphic xmlns:a="http://schemas.openxmlformats.org/drawingml/2006/main">
                  <a:graphicData uri="http://schemas.microsoft.com/office/word/2010/wordprocessingShape">
                    <wps:wsp>
                      <wps:cNvSpPr txBox="1"/>
                      <wps:spPr>
                        <a:xfrm>
                          <a:off x="0" y="0"/>
                          <a:ext cx="2933700" cy="7096125"/>
                        </a:xfrm>
                        <a:prstGeom prst="rect">
                          <a:avLst/>
                        </a:prstGeom>
                        <a:ln>
                          <a:noFill/>
                        </a:ln>
                      </wps:spPr>
                      <wps:style>
                        <a:lnRef idx="1">
                          <a:schemeClr val="accent4"/>
                        </a:lnRef>
                        <a:fillRef idx="1003">
                          <a:schemeClr val="lt2"/>
                        </a:fillRef>
                        <a:effectRef idx="1">
                          <a:schemeClr val="accent4"/>
                        </a:effectRef>
                        <a:fontRef idx="minor">
                          <a:schemeClr val="dk1"/>
                        </a:fontRef>
                      </wps:style>
                      <wps:txbx>
                        <w:txbxContent>
                          <w:p w:rsidR="0030491A" w:rsidRDefault="0030491A" w:rsidP="00895CCD">
                            <w:pPr>
                              <w:spacing w:after="0" w:line="240" w:lineRule="auto"/>
                              <w:jc w:val="center"/>
                              <w:rPr>
                                <w:rFonts w:cstheme="minorHAnsi"/>
                                <w:sz w:val="28"/>
                                <w:szCs w:val="28"/>
                              </w:rPr>
                            </w:pPr>
                          </w:p>
                          <w:p w:rsidR="0030491A" w:rsidRDefault="0030491A" w:rsidP="001723CF">
                            <w:pPr>
                              <w:spacing w:after="0" w:line="240" w:lineRule="auto"/>
                              <w:rPr>
                                <w:rFonts w:cstheme="minorHAnsi"/>
                                <w:sz w:val="28"/>
                                <w:szCs w:val="28"/>
                              </w:rPr>
                            </w:pPr>
                          </w:p>
                          <w:p w:rsidR="0030491A" w:rsidRPr="0030491A" w:rsidRDefault="0030491A" w:rsidP="001723CF">
                            <w:pPr>
                              <w:spacing w:after="0" w:line="240" w:lineRule="auto"/>
                              <w:rPr>
                                <w:rFonts w:cstheme="minorHAnsi"/>
                                <w:sz w:val="10"/>
                                <w:szCs w:val="10"/>
                              </w:rPr>
                            </w:pPr>
                          </w:p>
                          <w:p w:rsidR="0030491A" w:rsidRPr="00282FCF" w:rsidRDefault="0030491A" w:rsidP="001723CF">
                            <w:pPr>
                              <w:spacing w:after="0" w:line="240" w:lineRule="auto"/>
                              <w:rPr>
                                <w:rFonts w:cstheme="minorHAnsi"/>
                                <w:sz w:val="10"/>
                                <w:szCs w:val="10"/>
                              </w:rPr>
                            </w:pPr>
                          </w:p>
                          <w:p w:rsidR="0030491A" w:rsidRDefault="0030491A" w:rsidP="002623C4">
                            <w:pPr>
                              <w:spacing w:after="0" w:line="240" w:lineRule="auto"/>
                              <w:jc w:val="center"/>
                              <w:rPr>
                                <w:rFonts w:cstheme="minorHAnsi"/>
                                <w:b/>
                                <w:i/>
                                <w:sz w:val="52"/>
                                <w:szCs w:val="52"/>
                              </w:rPr>
                            </w:pPr>
                            <w:r>
                              <w:rPr>
                                <w:rFonts w:cstheme="minorHAnsi"/>
                                <w:b/>
                                <w:i/>
                                <w:sz w:val="52"/>
                                <w:szCs w:val="52"/>
                              </w:rPr>
                              <w:t>Why Did God Command Stoning?</w:t>
                            </w:r>
                          </w:p>
                          <w:p w:rsidR="0030491A" w:rsidRPr="00282FCF" w:rsidRDefault="0030491A" w:rsidP="002623C4">
                            <w:pPr>
                              <w:spacing w:after="0" w:line="240" w:lineRule="auto"/>
                              <w:jc w:val="center"/>
                              <w:rPr>
                                <w:rFonts w:cstheme="minorHAnsi"/>
                                <w:b/>
                                <w:i/>
                                <w:sz w:val="52"/>
                                <w:szCs w:val="52"/>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30491A">
                            <w:pPr>
                              <w:spacing w:after="0"/>
                              <w:jc w:val="center"/>
                              <w:rPr>
                                <w:rFonts w:ascii="Tahoma" w:hAnsi="Tahoma" w:cs="Tahoma"/>
                                <w:b/>
                                <w:i/>
                                <w:sz w:val="21"/>
                                <w:szCs w:val="21"/>
                              </w:rPr>
                            </w:pPr>
                            <w:r w:rsidRPr="0030491A">
                              <w:rPr>
                                <w:rFonts w:ascii="Tahoma" w:hAnsi="Tahoma" w:cs="Tahoma"/>
                                <w:b/>
                                <w:i/>
                                <w:sz w:val="21"/>
                                <w:szCs w:val="21"/>
                              </w:rPr>
                              <w:t xml:space="preserve">“When the Israelites were in the wilderness they found a man gathering wood on the Sabbath day … Then </w:t>
                            </w:r>
                            <w:r>
                              <w:rPr>
                                <w:rFonts w:ascii="Tahoma" w:hAnsi="Tahoma" w:cs="Tahoma"/>
                                <w:b/>
                                <w:i/>
                                <w:sz w:val="21"/>
                                <w:szCs w:val="21"/>
                              </w:rPr>
                              <w:t>the LORD</w:t>
                            </w:r>
                            <w:r w:rsidRPr="0030491A">
                              <w:rPr>
                                <w:rFonts w:ascii="Tahoma" w:hAnsi="Tahoma" w:cs="Tahoma"/>
                                <w:b/>
                                <w:i/>
                                <w:sz w:val="21"/>
                                <w:szCs w:val="21"/>
                              </w:rPr>
                              <w:t xml:space="preserve"> said to Moses, ‘The man must surely be put to death; the whole community must stone him with stones outside the camp.’ So the whole community took him outside the camp and stoned him to death, just as </w:t>
                            </w:r>
                            <w:r>
                              <w:rPr>
                                <w:rFonts w:ascii="Tahoma" w:hAnsi="Tahoma" w:cs="Tahoma"/>
                                <w:b/>
                                <w:i/>
                                <w:sz w:val="21"/>
                                <w:szCs w:val="21"/>
                              </w:rPr>
                              <w:t>the LORD</w:t>
                            </w:r>
                            <w:r w:rsidRPr="0030491A">
                              <w:rPr>
                                <w:rFonts w:ascii="Tahoma" w:hAnsi="Tahoma" w:cs="Tahoma"/>
                                <w:b/>
                                <w:i/>
                                <w:sz w:val="21"/>
                                <w:szCs w:val="21"/>
                              </w:rPr>
                              <w:t xml:space="preserve"> commanded Moses.” </w:t>
                            </w:r>
                          </w:p>
                          <w:p w:rsidR="0030491A" w:rsidRPr="0030491A" w:rsidRDefault="0030491A" w:rsidP="0030491A">
                            <w:pPr>
                              <w:spacing w:after="0"/>
                              <w:jc w:val="center"/>
                              <w:rPr>
                                <w:rFonts w:ascii="Tahoma" w:hAnsi="Tahoma" w:cs="Tahoma"/>
                                <w:b/>
                                <w:i/>
                                <w:sz w:val="21"/>
                                <w:szCs w:val="21"/>
                              </w:rPr>
                            </w:pPr>
                            <w:proofErr w:type="gramStart"/>
                            <w:r>
                              <w:rPr>
                                <w:rFonts w:ascii="Tahoma" w:hAnsi="Tahoma" w:cs="Tahoma"/>
                                <w:b/>
                                <w:i/>
                                <w:sz w:val="21"/>
                                <w:szCs w:val="21"/>
                              </w:rPr>
                              <w:t xml:space="preserve">~  </w:t>
                            </w:r>
                            <w:r w:rsidRPr="0030491A">
                              <w:rPr>
                                <w:rFonts w:ascii="Tahoma" w:hAnsi="Tahoma" w:cs="Tahoma"/>
                                <w:b/>
                                <w:i/>
                                <w:sz w:val="21"/>
                                <w:szCs w:val="21"/>
                              </w:rPr>
                              <w:t>Numbers</w:t>
                            </w:r>
                            <w:proofErr w:type="gramEnd"/>
                            <w:r w:rsidRPr="0030491A">
                              <w:rPr>
                                <w:rFonts w:ascii="Tahoma" w:hAnsi="Tahoma" w:cs="Tahoma"/>
                                <w:b/>
                                <w:i/>
                                <w:sz w:val="21"/>
                                <w:szCs w:val="21"/>
                              </w:rPr>
                              <w:t xml:space="preserve"> 15:32-</w:t>
                            </w:r>
                            <w:r>
                              <w:rPr>
                                <w:rFonts w:ascii="Tahoma" w:hAnsi="Tahoma" w:cs="Tahoma"/>
                                <w:b/>
                                <w:i/>
                                <w:sz w:val="21"/>
                                <w:szCs w:val="21"/>
                              </w:rPr>
                              <w:t>36  ~</w:t>
                            </w:r>
                          </w:p>
                          <w:p w:rsidR="0030491A" w:rsidRPr="00895CCD" w:rsidRDefault="0030491A" w:rsidP="00895CCD">
                            <w:pPr>
                              <w:spacing w:after="0" w:line="240" w:lineRule="auto"/>
                              <w:jc w:val="center"/>
                              <w:rPr>
                                <w:rFonts w:ascii="Tahoma" w:hAnsi="Tahoma" w:cs="Tahoma"/>
                                <w:sz w:val="40"/>
                                <w:szCs w:val="40"/>
                              </w:rPr>
                            </w:pPr>
                          </w:p>
                          <w:p w:rsidR="0030491A" w:rsidRPr="00895CCD" w:rsidRDefault="0030491A" w:rsidP="00895CCD">
                            <w:pPr>
                              <w:spacing w:after="0" w:line="240" w:lineRule="auto"/>
                              <w:jc w:val="center"/>
                              <w:rPr>
                                <w:rFonts w:ascii="Tahoma" w:hAnsi="Tahoma" w:cs="Tahoma"/>
                                <w:b/>
                                <w:i/>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2" type="#_x0000_t202" style="position:absolute;left:0;text-align:left;margin-left:566.2pt;margin-top:.55pt;width:231pt;height:558.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" fillcolor="#f1efe6 [2579]" stroked="f">
                <v:fill color2="#575131 [963]" rotate="t" focusposition=".5,.5" focussize="" focus="100%" type="gradientRadial"/>
                <v:shadow on="t" color="black" opacity="24903f" origin=",.5" offset="0,.55556mm"/>
                <v:textbox>
                  <w:txbxContent>
                    <w:p w:rsidR="0030491A" w:rsidRDefault="0030491A" w:rsidP="00895CCD">
                      <w:pPr>
                        <w:spacing w:after="0" w:line="240" w:lineRule="auto"/>
                        <w:jc w:val="center"/>
                        <w:rPr>
                          <w:rFonts w:cstheme="minorHAnsi"/>
                          <w:sz w:val="28"/>
                          <w:szCs w:val="28"/>
                        </w:rPr>
                      </w:pPr>
                    </w:p>
                    <w:p w:rsidR="0030491A" w:rsidRDefault="0030491A" w:rsidP="001723CF">
                      <w:pPr>
                        <w:spacing w:after="0" w:line="240" w:lineRule="auto"/>
                        <w:rPr>
                          <w:rFonts w:cstheme="minorHAnsi"/>
                          <w:sz w:val="28"/>
                          <w:szCs w:val="28"/>
                        </w:rPr>
                      </w:pPr>
                    </w:p>
                    <w:p w:rsidR="0030491A" w:rsidRPr="0030491A" w:rsidRDefault="0030491A" w:rsidP="001723CF">
                      <w:pPr>
                        <w:spacing w:after="0" w:line="240" w:lineRule="auto"/>
                        <w:rPr>
                          <w:rFonts w:cstheme="minorHAnsi"/>
                          <w:sz w:val="10"/>
                          <w:szCs w:val="10"/>
                        </w:rPr>
                      </w:pPr>
                    </w:p>
                    <w:p w:rsidR="0030491A" w:rsidRPr="00282FCF" w:rsidRDefault="0030491A" w:rsidP="001723CF">
                      <w:pPr>
                        <w:spacing w:after="0" w:line="240" w:lineRule="auto"/>
                        <w:rPr>
                          <w:rFonts w:cstheme="minorHAnsi"/>
                          <w:sz w:val="10"/>
                          <w:szCs w:val="10"/>
                        </w:rPr>
                      </w:pPr>
                    </w:p>
                    <w:p w:rsidR="0030491A" w:rsidRDefault="0030491A" w:rsidP="002623C4">
                      <w:pPr>
                        <w:spacing w:after="0" w:line="240" w:lineRule="auto"/>
                        <w:jc w:val="center"/>
                        <w:rPr>
                          <w:rFonts w:cstheme="minorHAnsi"/>
                          <w:b/>
                          <w:i/>
                          <w:sz w:val="52"/>
                          <w:szCs w:val="52"/>
                        </w:rPr>
                      </w:pPr>
                      <w:r>
                        <w:rPr>
                          <w:rFonts w:cstheme="minorHAnsi"/>
                          <w:b/>
                          <w:i/>
                          <w:sz w:val="52"/>
                          <w:szCs w:val="52"/>
                        </w:rPr>
                        <w:t>Why Did God Command Stoning?</w:t>
                      </w:r>
                    </w:p>
                    <w:p w:rsidR="0030491A" w:rsidRPr="00282FCF" w:rsidRDefault="0030491A" w:rsidP="002623C4">
                      <w:pPr>
                        <w:spacing w:after="0" w:line="240" w:lineRule="auto"/>
                        <w:jc w:val="center"/>
                        <w:rPr>
                          <w:rFonts w:cstheme="minorHAnsi"/>
                          <w:b/>
                          <w:i/>
                          <w:sz w:val="52"/>
                          <w:szCs w:val="52"/>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895CCD">
                      <w:pPr>
                        <w:spacing w:after="0" w:line="240" w:lineRule="auto"/>
                        <w:jc w:val="center"/>
                        <w:rPr>
                          <w:rFonts w:cstheme="minorHAnsi"/>
                          <w:b/>
                          <w:i/>
                          <w:sz w:val="40"/>
                          <w:szCs w:val="40"/>
                        </w:rPr>
                      </w:pPr>
                    </w:p>
                    <w:p w:rsidR="0030491A" w:rsidRDefault="0030491A" w:rsidP="0030491A">
                      <w:pPr>
                        <w:spacing w:after="0"/>
                        <w:jc w:val="center"/>
                        <w:rPr>
                          <w:rFonts w:ascii="Tahoma" w:hAnsi="Tahoma" w:cs="Tahoma"/>
                          <w:b/>
                          <w:i/>
                          <w:sz w:val="21"/>
                          <w:szCs w:val="21"/>
                        </w:rPr>
                      </w:pPr>
                      <w:r w:rsidRPr="0030491A">
                        <w:rPr>
                          <w:rFonts w:ascii="Tahoma" w:hAnsi="Tahoma" w:cs="Tahoma"/>
                          <w:b/>
                          <w:i/>
                          <w:sz w:val="21"/>
                          <w:szCs w:val="21"/>
                        </w:rPr>
                        <w:t xml:space="preserve">“When the Israelites were in the wilderness they found a man gathering wood on the Sabbath day … Then </w:t>
                      </w:r>
                      <w:r>
                        <w:rPr>
                          <w:rFonts w:ascii="Tahoma" w:hAnsi="Tahoma" w:cs="Tahoma"/>
                          <w:b/>
                          <w:i/>
                          <w:sz w:val="21"/>
                          <w:szCs w:val="21"/>
                        </w:rPr>
                        <w:t>the LORD</w:t>
                      </w:r>
                      <w:r w:rsidRPr="0030491A">
                        <w:rPr>
                          <w:rFonts w:ascii="Tahoma" w:hAnsi="Tahoma" w:cs="Tahoma"/>
                          <w:b/>
                          <w:i/>
                          <w:sz w:val="21"/>
                          <w:szCs w:val="21"/>
                        </w:rPr>
                        <w:t xml:space="preserve"> said to Moses, ‘The man must surely be put to death; the whole community must stone him with stones outside the camp.’ So the whole community took him outside the camp and stoned him to death, just as </w:t>
                      </w:r>
                      <w:r>
                        <w:rPr>
                          <w:rFonts w:ascii="Tahoma" w:hAnsi="Tahoma" w:cs="Tahoma"/>
                          <w:b/>
                          <w:i/>
                          <w:sz w:val="21"/>
                          <w:szCs w:val="21"/>
                        </w:rPr>
                        <w:t>the LORD</w:t>
                      </w:r>
                      <w:r w:rsidRPr="0030491A">
                        <w:rPr>
                          <w:rFonts w:ascii="Tahoma" w:hAnsi="Tahoma" w:cs="Tahoma"/>
                          <w:b/>
                          <w:i/>
                          <w:sz w:val="21"/>
                          <w:szCs w:val="21"/>
                        </w:rPr>
                        <w:t xml:space="preserve"> commanded Moses.” </w:t>
                      </w:r>
                    </w:p>
                    <w:p w:rsidR="0030491A" w:rsidRPr="0030491A" w:rsidRDefault="0030491A" w:rsidP="0030491A">
                      <w:pPr>
                        <w:spacing w:after="0"/>
                        <w:jc w:val="center"/>
                        <w:rPr>
                          <w:rFonts w:ascii="Tahoma" w:hAnsi="Tahoma" w:cs="Tahoma"/>
                          <w:b/>
                          <w:i/>
                          <w:sz w:val="21"/>
                          <w:szCs w:val="21"/>
                        </w:rPr>
                      </w:pPr>
                      <w:proofErr w:type="gramStart"/>
                      <w:r>
                        <w:rPr>
                          <w:rFonts w:ascii="Tahoma" w:hAnsi="Tahoma" w:cs="Tahoma"/>
                          <w:b/>
                          <w:i/>
                          <w:sz w:val="21"/>
                          <w:szCs w:val="21"/>
                        </w:rPr>
                        <w:t xml:space="preserve">~  </w:t>
                      </w:r>
                      <w:r w:rsidRPr="0030491A">
                        <w:rPr>
                          <w:rFonts w:ascii="Tahoma" w:hAnsi="Tahoma" w:cs="Tahoma"/>
                          <w:b/>
                          <w:i/>
                          <w:sz w:val="21"/>
                          <w:szCs w:val="21"/>
                        </w:rPr>
                        <w:t>Numbers</w:t>
                      </w:r>
                      <w:proofErr w:type="gramEnd"/>
                      <w:r w:rsidRPr="0030491A">
                        <w:rPr>
                          <w:rFonts w:ascii="Tahoma" w:hAnsi="Tahoma" w:cs="Tahoma"/>
                          <w:b/>
                          <w:i/>
                          <w:sz w:val="21"/>
                          <w:szCs w:val="21"/>
                        </w:rPr>
                        <w:t xml:space="preserve"> 15:32-</w:t>
                      </w:r>
                      <w:r>
                        <w:rPr>
                          <w:rFonts w:ascii="Tahoma" w:hAnsi="Tahoma" w:cs="Tahoma"/>
                          <w:b/>
                          <w:i/>
                          <w:sz w:val="21"/>
                          <w:szCs w:val="21"/>
                        </w:rPr>
                        <w:t>36  ~</w:t>
                      </w:r>
                    </w:p>
                    <w:p w:rsidR="0030491A" w:rsidRPr="00895CCD" w:rsidRDefault="0030491A" w:rsidP="00895CCD">
                      <w:pPr>
                        <w:spacing w:after="0" w:line="240" w:lineRule="auto"/>
                        <w:jc w:val="center"/>
                        <w:rPr>
                          <w:rFonts w:ascii="Tahoma" w:hAnsi="Tahoma" w:cs="Tahoma"/>
                          <w:sz w:val="40"/>
                          <w:szCs w:val="40"/>
                        </w:rPr>
                      </w:pPr>
                    </w:p>
                    <w:p w:rsidR="0030491A" w:rsidRPr="00895CCD" w:rsidRDefault="0030491A" w:rsidP="00895CCD">
                      <w:pPr>
                        <w:spacing w:after="0" w:line="240" w:lineRule="auto"/>
                        <w:jc w:val="center"/>
                        <w:rPr>
                          <w:rFonts w:ascii="Tahoma" w:hAnsi="Tahoma" w:cs="Tahoma"/>
                          <w:b/>
                          <w:i/>
                          <w:sz w:val="36"/>
                          <w:szCs w:val="36"/>
                        </w:rPr>
                      </w:pPr>
                    </w:p>
                  </w:txbxContent>
                </v:textbox>
                <w10:wrap anchorx="margin"/>
              </v:shape>
            </w:pict>
          </mc:Fallback>
        </mc:AlternateContent>
      </w:r>
    </w:p>
    <w:p w:rsidR="008665CB" w:rsidRPr="008665CB" w:rsidRDefault="008665CB" w:rsidP="000F449B">
      <w:pPr>
        <w:spacing w:after="0" w:line="240" w:lineRule="auto"/>
        <w:jc w:val="both"/>
        <w:rPr>
          <w:sz w:val="8"/>
          <w:szCs w:val="8"/>
        </w:rPr>
      </w:pPr>
    </w:p>
    <w:p w:rsidR="008665CB" w:rsidRDefault="008665CB" w:rsidP="000F449B">
      <w:pPr>
        <w:spacing w:after="0" w:line="240" w:lineRule="auto"/>
        <w:jc w:val="both"/>
        <w:rPr>
          <w:sz w:val="20"/>
          <w:szCs w:val="20"/>
        </w:rPr>
      </w:pPr>
    </w:p>
    <w:p w:rsidR="008665CB" w:rsidRDefault="008665CB" w:rsidP="000F449B">
      <w:pPr>
        <w:spacing w:after="0" w:line="240" w:lineRule="auto"/>
        <w:jc w:val="both"/>
        <w:rPr>
          <w:sz w:val="20"/>
          <w:szCs w:val="20"/>
        </w:rPr>
      </w:pPr>
    </w:p>
    <w:p w:rsidR="006F1074" w:rsidRPr="00CB2D2A" w:rsidRDefault="006F107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2623C4" w:rsidRDefault="002623C4" w:rsidP="00235259">
      <w:pPr>
        <w:spacing w:after="0" w:line="240" w:lineRule="auto"/>
        <w:jc w:val="both"/>
        <w:rPr>
          <w:sz w:val="19"/>
          <w:szCs w:val="19"/>
        </w:rPr>
      </w:pPr>
    </w:p>
    <w:p w:rsidR="002623C4" w:rsidRDefault="002623C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6F1074" w:rsidRDefault="0030491A" w:rsidP="00235259">
      <w:pPr>
        <w:spacing w:after="0" w:line="240" w:lineRule="auto"/>
        <w:jc w:val="both"/>
        <w:rPr>
          <w:sz w:val="19"/>
          <w:szCs w:val="19"/>
        </w:rPr>
      </w:pPr>
      <w:r>
        <w:rPr>
          <w:rFonts w:ascii="Arial" w:hAnsi="Arial" w:cs="Arial"/>
          <w:noProof/>
          <w:color w:val="2962FF"/>
          <w:sz w:val="20"/>
          <w:szCs w:val="20"/>
        </w:rPr>
        <w:drawing>
          <wp:anchor distT="0" distB="0" distL="114300" distR="114300" simplePos="0" relativeHeight="251674624" behindDoc="0" locked="0" layoutInCell="1" allowOverlap="1">
            <wp:simplePos x="0" y="0"/>
            <wp:positionH relativeFrom="margin">
              <wp:posOffset>7560310</wp:posOffset>
            </wp:positionH>
            <wp:positionV relativeFrom="paragraph">
              <wp:posOffset>227965</wp:posOffset>
            </wp:positionV>
            <wp:extent cx="2209074" cy="2819400"/>
            <wp:effectExtent l="0" t="0" r="1270" b="0"/>
            <wp:wrapNone/>
            <wp:docPr id="2" name="Picture 2">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Y PEOPLE LEAVE JESUS BECAUSE HIS TEACHING IS HARD | A CHRISTIAN ...">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09074" cy="281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1074" w:rsidRDefault="006F107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6F1074" w:rsidRDefault="006F1074" w:rsidP="00235259">
      <w:pPr>
        <w:spacing w:after="0" w:line="240" w:lineRule="auto"/>
        <w:jc w:val="both"/>
        <w:rPr>
          <w:sz w:val="19"/>
          <w:szCs w:val="19"/>
        </w:rPr>
      </w:pPr>
    </w:p>
    <w:p w:rsidR="00C93032" w:rsidRPr="00C93032" w:rsidRDefault="00C93032" w:rsidP="00C93032">
      <w:pPr>
        <w:spacing w:after="0" w:line="240" w:lineRule="auto"/>
        <w:jc w:val="both"/>
        <w:rPr>
          <w:sz w:val="6"/>
          <w:szCs w:val="6"/>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C93032" w:rsidRDefault="00C93032" w:rsidP="00C93032">
      <w:pPr>
        <w:spacing w:after="0" w:line="240" w:lineRule="auto"/>
        <w:jc w:val="both"/>
        <w:rPr>
          <w:sz w:val="19"/>
          <w:szCs w:val="19"/>
        </w:rPr>
      </w:pPr>
    </w:p>
    <w:p w:rsidR="00FB52CB" w:rsidRDefault="00FB52CB" w:rsidP="00C93032">
      <w:pPr>
        <w:spacing w:after="0" w:line="240" w:lineRule="auto"/>
        <w:jc w:val="both"/>
        <w:rPr>
          <w:sz w:val="19"/>
          <w:szCs w:val="19"/>
        </w:rPr>
      </w:pPr>
    </w:p>
    <w:p w:rsidR="00FB52CB" w:rsidRDefault="00FB52CB" w:rsidP="00C93032">
      <w:pPr>
        <w:spacing w:after="0" w:line="240" w:lineRule="auto"/>
        <w:jc w:val="both"/>
        <w:rPr>
          <w:sz w:val="19"/>
          <w:szCs w:val="19"/>
        </w:rPr>
      </w:pPr>
    </w:p>
    <w:p w:rsidR="00FB52CB" w:rsidRDefault="00FB52CB" w:rsidP="00C93032">
      <w:pPr>
        <w:spacing w:after="0" w:line="240" w:lineRule="auto"/>
        <w:jc w:val="both"/>
        <w:rPr>
          <w:sz w:val="19"/>
          <w:szCs w:val="19"/>
        </w:rPr>
      </w:pPr>
      <w:bookmarkStart w:id="0" w:name="_GoBack"/>
      <w:bookmarkEnd w:id="0"/>
    </w:p>
    <w:p w:rsidR="00C92A26" w:rsidRDefault="00C92A26" w:rsidP="000F449B">
      <w:pPr>
        <w:widowControl w:val="0"/>
        <w:overflowPunct w:val="0"/>
        <w:autoSpaceDE w:val="0"/>
        <w:autoSpaceDN w:val="0"/>
        <w:adjustRightInd w:val="0"/>
        <w:spacing w:after="0" w:line="240" w:lineRule="auto"/>
        <w:rPr>
          <w:rFonts w:ascii="Calibri" w:hAnsi="Calibri" w:cs="Calibri"/>
          <w:color w:val="000000"/>
          <w:kern w:val="28"/>
        </w:rPr>
      </w:pPr>
    </w:p>
    <w:p w:rsidR="00C92A26" w:rsidRPr="00222BC4" w:rsidRDefault="00C92A26" w:rsidP="000F449B">
      <w:pPr>
        <w:widowControl w:val="0"/>
        <w:overflowPunct w:val="0"/>
        <w:autoSpaceDE w:val="0"/>
        <w:autoSpaceDN w:val="0"/>
        <w:adjustRightInd w:val="0"/>
        <w:spacing w:after="0" w:line="240" w:lineRule="auto"/>
        <w:rPr>
          <w:rFonts w:ascii="Calibri" w:hAnsi="Calibri" w:cs="Calibri"/>
          <w:color w:val="000000"/>
          <w:kern w:val="28"/>
          <w:sz w:val="10"/>
          <w:szCs w:val="10"/>
        </w:rPr>
      </w:pPr>
    </w:p>
    <w:p w:rsidR="00141355" w:rsidRPr="00232F12" w:rsidRDefault="00141355"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p>
    <w:p w:rsidR="00141355" w:rsidRPr="00141355" w:rsidRDefault="00C92A26" w:rsidP="00C92A26">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You’ve been reading an excerpt of the book</w:t>
      </w:r>
      <w:r w:rsidR="00C93032" w:rsidRPr="00F07BCA">
        <w:rPr>
          <w:rFonts w:ascii="Calibri" w:hAnsi="Calibri" w:cs="Calibri"/>
          <w:color w:val="000000"/>
          <w:kern w:val="28"/>
        </w:rPr>
        <w:t>:</w:t>
      </w:r>
    </w:p>
    <w:p w:rsidR="00C93032" w:rsidRDefault="00143849" w:rsidP="00C93032">
      <w:pPr>
        <w:widowControl w:val="0"/>
        <w:overflowPunct w:val="0"/>
        <w:autoSpaceDE w:val="0"/>
        <w:autoSpaceDN w:val="0"/>
        <w:adjustRightInd w:val="0"/>
        <w:spacing w:after="0" w:line="240" w:lineRule="auto"/>
        <w:jc w:val="center"/>
        <w:rPr>
          <w:rFonts w:ascii="Calibri" w:hAnsi="Calibri" w:cs="Calibri"/>
          <w:b/>
          <w:bCs/>
          <w:i/>
          <w:iCs/>
          <w:color w:val="000000"/>
          <w:kern w:val="28"/>
          <w:sz w:val="36"/>
          <w:szCs w:val="36"/>
        </w:rPr>
      </w:pPr>
      <w:r>
        <w:rPr>
          <w:rFonts w:ascii="Calibri" w:hAnsi="Calibri" w:cs="Calibri"/>
          <w:b/>
          <w:bCs/>
          <w:i/>
          <w:iCs/>
          <w:color w:val="000000"/>
          <w:kern w:val="28"/>
          <w:sz w:val="36"/>
          <w:szCs w:val="36"/>
        </w:rPr>
        <w:t>Father of Love</w:t>
      </w:r>
    </w:p>
    <w:p w:rsidR="00222BC4" w:rsidRPr="00222BC4" w:rsidRDefault="00222BC4" w:rsidP="00C93032">
      <w:pPr>
        <w:widowControl w:val="0"/>
        <w:overflowPunct w:val="0"/>
        <w:autoSpaceDE w:val="0"/>
        <w:autoSpaceDN w:val="0"/>
        <w:adjustRightInd w:val="0"/>
        <w:spacing w:after="0" w:line="240" w:lineRule="auto"/>
        <w:jc w:val="center"/>
        <w:rPr>
          <w:rFonts w:ascii="Calibri" w:hAnsi="Calibri" w:cs="Calibri"/>
          <w:bCs/>
          <w:i/>
          <w:iCs/>
          <w:color w:val="000000"/>
          <w:kern w:val="28"/>
        </w:rPr>
      </w:pPr>
      <w:r>
        <w:rPr>
          <w:rFonts w:ascii="Calibri" w:hAnsi="Calibri" w:cs="Calibri"/>
          <w:bCs/>
          <w:i/>
          <w:iCs/>
          <w:color w:val="000000"/>
          <w:kern w:val="28"/>
        </w:rPr>
        <w:t>Removing the Veil of Fear and Condemnation</w:t>
      </w:r>
    </w:p>
    <w:p w:rsidR="00232F12" w:rsidRDefault="00232F12" w:rsidP="00BD0E57">
      <w:pPr>
        <w:widowControl w:val="0"/>
        <w:overflowPunct w:val="0"/>
        <w:autoSpaceDE w:val="0"/>
        <w:autoSpaceDN w:val="0"/>
        <w:adjustRightInd w:val="0"/>
        <w:spacing w:after="0" w:line="240" w:lineRule="auto"/>
        <w:rPr>
          <w:rFonts w:ascii="Calibri" w:hAnsi="Calibri" w:cs="Calibri"/>
          <w:i/>
          <w:iCs/>
          <w:color w:val="000000"/>
          <w:kern w:val="28"/>
          <w:sz w:val="10"/>
          <w:szCs w:val="10"/>
        </w:rPr>
      </w:pPr>
    </w:p>
    <w:p w:rsidR="00222BC4" w:rsidRPr="00291FC6" w:rsidRDefault="00222BC4" w:rsidP="00BD0E57">
      <w:pPr>
        <w:widowControl w:val="0"/>
        <w:overflowPunct w:val="0"/>
        <w:autoSpaceDE w:val="0"/>
        <w:autoSpaceDN w:val="0"/>
        <w:adjustRightInd w:val="0"/>
        <w:spacing w:after="0" w:line="240" w:lineRule="auto"/>
        <w:rPr>
          <w:rFonts w:ascii="Calibri" w:hAnsi="Calibri" w:cs="Calibri"/>
          <w:i/>
          <w:iCs/>
          <w:color w:val="000000"/>
          <w:kern w:val="28"/>
          <w:sz w:val="10"/>
          <w:szCs w:val="10"/>
        </w:rPr>
      </w:pPr>
    </w:p>
    <w:p w:rsidR="00C93032" w:rsidRPr="00F07BCA" w:rsidRDefault="006679D1" w:rsidP="00C93032">
      <w:pPr>
        <w:widowControl w:val="0"/>
        <w:overflowPunct w:val="0"/>
        <w:autoSpaceDE w:val="0"/>
        <w:autoSpaceDN w:val="0"/>
        <w:adjustRightInd w:val="0"/>
        <w:spacing w:after="0" w:line="240" w:lineRule="auto"/>
        <w:jc w:val="center"/>
        <w:rPr>
          <w:rFonts w:ascii="Calibri" w:hAnsi="Calibri" w:cs="Calibri"/>
          <w:color w:val="000000"/>
          <w:kern w:val="28"/>
        </w:rPr>
      </w:pPr>
      <w:r>
        <w:rPr>
          <w:rFonts w:ascii="Calibri" w:hAnsi="Calibri" w:cs="Calibri"/>
          <w:color w:val="000000"/>
          <w:kern w:val="28"/>
        </w:rPr>
        <w:t xml:space="preserve">Download the </w:t>
      </w:r>
      <w:r w:rsidR="00C92A26">
        <w:rPr>
          <w:rFonts w:ascii="Calibri" w:hAnsi="Calibri" w:cs="Calibri"/>
          <w:color w:val="000000"/>
          <w:kern w:val="28"/>
        </w:rPr>
        <w:t xml:space="preserve">entire </w:t>
      </w:r>
      <w:r w:rsidR="00C93032" w:rsidRPr="00F07BCA">
        <w:rPr>
          <w:rFonts w:ascii="Calibri" w:hAnsi="Calibri" w:cs="Calibri"/>
          <w:color w:val="000000"/>
          <w:kern w:val="28"/>
        </w:rPr>
        <w:t>book for FREE at:</w:t>
      </w:r>
    </w:p>
    <w:p w:rsidR="00C93032" w:rsidRDefault="000F449B" w:rsidP="00C93032">
      <w:pPr>
        <w:spacing w:after="0" w:line="240" w:lineRule="auto"/>
        <w:jc w:val="both"/>
        <w:rPr>
          <w:sz w:val="19"/>
          <w:szCs w:val="19"/>
        </w:rPr>
      </w:pPr>
      <w:r>
        <w:rPr>
          <w:noProof/>
          <w:sz w:val="20"/>
          <w:szCs w:val="20"/>
        </w:rPr>
        <w:drawing>
          <wp:anchor distT="0" distB="0" distL="114300" distR="114300" simplePos="0" relativeHeight="251661312" behindDoc="0" locked="0" layoutInCell="1" allowOverlap="1" wp14:anchorId="08ED3E1E" wp14:editId="1074C650">
            <wp:simplePos x="0" y="0"/>
            <wp:positionH relativeFrom="margin">
              <wp:align>center</wp:align>
            </wp:positionH>
            <wp:positionV relativeFrom="paragraph">
              <wp:posOffset>13335</wp:posOffset>
            </wp:positionV>
            <wp:extent cx="2048510" cy="1295400"/>
            <wp:effectExtent l="0" t="0" r="889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t="9006" b="9039"/>
                    <a:stretch/>
                  </pic:blipFill>
                  <pic:spPr bwMode="auto">
                    <a:xfrm>
                      <a:off x="0" y="0"/>
                      <a:ext cx="2048510" cy="12954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50"/>
    <w:rsid w:val="000348A7"/>
    <w:rsid w:val="000809CC"/>
    <w:rsid w:val="000F449B"/>
    <w:rsid w:val="00141355"/>
    <w:rsid w:val="00143849"/>
    <w:rsid w:val="001723CF"/>
    <w:rsid w:val="0021350D"/>
    <w:rsid w:val="00222BC4"/>
    <w:rsid w:val="00232F12"/>
    <w:rsid w:val="00235259"/>
    <w:rsid w:val="00253F56"/>
    <w:rsid w:val="002623C4"/>
    <w:rsid w:val="00282FCF"/>
    <w:rsid w:val="00291FC6"/>
    <w:rsid w:val="0030491A"/>
    <w:rsid w:val="003052C1"/>
    <w:rsid w:val="00362650"/>
    <w:rsid w:val="003E2B1E"/>
    <w:rsid w:val="003E375E"/>
    <w:rsid w:val="003F65BE"/>
    <w:rsid w:val="0040729C"/>
    <w:rsid w:val="00434B55"/>
    <w:rsid w:val="00451EF0"/>
    <w:rsid w:val="00463CE0"/>
    <w:rsid w:val="00480B95"/>
    <w:rsid w:val="006166CF"/>
    <w:rsid w:val="006679D1"/>
    <w:rsid w:val="00697B69"/>
    <w:rsid w:val="006B0E38"/>
    <w:rsid w:val="006F1074"/>
    <w:rsid w:val="00780838"/>
    <w:rsid w:val="00851E3B"/>
    <w:rsid w:val="008630A1"/>
    <w:rsid w:val="008665CB"/>
    <w:rsid w:val="00895CCD"/>
    <w:rsid w:val="008D177F"/>
    <w:rsid w:val="009B70FF"/>
    <w:rsid w:val="00A35E84"/>
    <w:rsid w:val="00A60DE4"/>
    <w:rsid w:val="00AC2BB9"/>
    <w:rsid w:val="00AF37CE"/>
    <w:rsid w:val="00B04C78"/>
    <w:rsid w:val="00BC25E8"/>
    <w:rsid w:val="00BD0E57"/>
    <w:rsid w:val="00C03A85"/>
    <w:rsid w:val="00C20A8F"/>
    <w:rsid w:val="00C92A26"/>
    <w:rsid w:val="00C93032"/>
    <w:rsid w:val="00CB2D2A"/>
    <w:rsid w:val="00CD1BE5"/>
    <w:rsid w:val="00D96C89"/>
    <w:rsid w:val="00E02936"/>
    <w:rsid w:val="00E044E8"/>
    <w:rsid w:val="00E84DEE"/>
    <w:rsid w:val="00F07BCA"/>
    <w:rsid w:val="00F14B7C"/>
    <w:rsid w:val="00F217EE"/>
    <w:rsid w:val="00F670C5"/>
    <w:rsid w:val="00FA0FA6"/>
    <w:rsid w:val="00FB52CB"/>
    <w:rsid w:val="00FC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5CB17"/>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g"/><Relationship Id="rId4" Type="http://schemas.openxmlformats.org/officeDocument/2006/relationships/hyperlink" Target="https://www.google.com/url?sa=i&amp;url=https://achristianpilgrim.wordpress.com/2018/04/21/many-people-leave-jesus-because-his-teaching-is-hard/&amp;psig=AOvVaw16ogZ_uQW5BqqzEC-RlbrM&amp;ust=1590804805736000&amp;source=images&amp;cd=vfe&amp;ved=0CAIQjRxqFwoTCPijn_D_1-kCFQAAAAAdAAAAA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2</Pages>
  <Words>1438</Words>
  <Characters>8202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Mullins, Kevin</cp:lastModifiedBy>
  <cp:revision>19</cp:revision>
  <cp:lastPrinted>2020-06-04T04:47:00Z</cp:lastPrinted>
  <dcterms:created xsi:type="dcterms:W3CDTF">2020-05-14T23:00:00Z</dcterms:created>
  <dcterms:modified xsi:type="dcterms:W3CDTF">2020-06-04T04:50:00Z</dcterms:modified>
</cp:coreProperties>
</file>